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74B68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  <w:lang w:val="en-US"/>
        </w:rPr>
      </w:pPr>
      <w:bookmarkStart w:id="0" w:name="_GoBack"/>
      <w:bookmarkEnd w:id="0"/>
      <w:r w:rsidRPr="0039195B">
        <w:rPr>
          <w:rFonts w:cs="Arial"/>
          <w:b/>
          <w:color w:val="000000" w:themeColor="text1"/>
          <w:lang w:val="en-US"/>
        </w:rPr>
        <w:t>EX-POST SURVEY</w:t>
      </w:r>
    </w:p>
    <w:p w14:paraId="55F4B6B6" w14:textId="789F2C5A" w:rsidR="00F3415D" w:rsidRPr="0039195B" w:rsidRDefault="00F3415D" w:rsidP="00831A0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  <w:lang w:val="en-US"/>
        </w:rPr>
      </w:pPr>
      <w:r w:rsidRPr="0039195B">
        <w:rPr>
          <w:rFonts w:cs="Arial"/>
          <w:b/>
          <w:color w:val="000000" w:themeColor="text1"/>
          <w:lang w:val="en-US"/>
        </w:rPr>
        <w:t>Education Programme</w:t>
      </w:r>
      <w:r w:rsidR="00EF1F2F" w:rsidRPr="0039195B">
        <w:rPr>
          <w:rFonts w:cs="Arial"/>
          <w:b/>
          <w:color w:val="000000" w:themeColor="text1"/>
          <w:lang w:val="en-US"/>
        </w:rPr>
        <w:t>, Component II</w:t>
      </w:r>
      <w:r w:rsidR="001A7302">
        <w:rPr>
          <w:rFonts w:cs="Arial"/>
          <w:b/>
          <w:color w:val="000000" w:themeColor="text1"/>
          <w:lang w:val="en-US"/>
        </w:rPr>
        <w:t xml:space="preserve"> </w:t>
      </w:r>
      <w:r w:rsidR="00EF1F2F" w:rsidRPr="0039195B">
        <w:rPr>
          <w:rFonts w:cs="Arial"/>
          <w:b/>
          <w:color w:val="000000" w:themeColor="text1"/>
          <w:lang w:val="en-US"/>
        </w:rPr>
        <w:t>-</w:t>
      </w:r>
      <w:r w:rsidR="001A7302">
        <w:rPr>
          <w:rFonts w:cs="Arial"/>
          <w:b/>
          <w:color w:val="000000" w:themeColor="text1"/>
          <w:lang w:val="en-US"/>
        </w:rPr>
        <w:t xml:space="preserve"> </w:t>
      </w:r>
      <w:r w:rsidR="00EF1F2F" w:rsidRPr="0039195B">
        <w:rPr>
          <w:rFonts w:cs="Arial"/>
          <w:b/>
          <w:color w:val="000000" w:themeColor="text1"/>
          <w:lang w:val="en-US"/>
        </w:rPr>
        <w:t>Mobility in Higher Education</w:t>
      </w:r>
    </w:p>
    <w:p w14:paraId="28124D78" w14:textId="61C6D2E7" w:rsidR="003E0D8A" w:rsidRPr="0039195B" w:rsidRDefault="001A7302" w:rsidP="00831A0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  <w:lang w:val="en-US"/>
        </w:rPr>
      </w:pPr>
      <w:r>
        <w:rPr>
          <w:rFonts w:cs="Arial"/>
          <w:b/>
          <w:color w:val="000000" w:themeColor="text1"/>
          <w:lang w:val="en-US"/>
        </w:rPr>
        <w:t xml:space="preserve">Staff Mobility for Teaching - </w:t>
      </w:r>
      <w:r w:rsidR="00B74D3D" w:rsidRPr="0039195B">
        <w:rPr>
          <w:rFonts w:cs="Arial"/>
          <w:b/>
          <w:color w:val="000000" w:themeColor="text1"/>
          <w:lang w:val="en-US"/>
        </w:rPr>
        <w:t>Teaching Assignment</w:t>
      </w:r>
      <w:r w:rsidR="003E0D8A" w:rsidRPr="0039195B">
        <w:rPr>
          <w:rFonts w:cs="Arial"/>
          <w:b/>
          <w:color w:val="000000" w:themeColor="text1"/>
          <w:lang w:val="en-US"/>
        </w:rPr>
        <w:t xml:space="preserve"> </w:t>
      </w:r>
      <w:r w:rsidR="00394D4F">
        <w:rPr>
          <w:rFonts w:cs="Arial"/>
          <w:b/>
          <w:color w:val="000000" w:themeColor="text1"/>
          <w:lang w:val="en-US"/>
        </w:rPr>
        <w:t>Mobility</w:t>
      </w:r>
    </w:p>
    <w:p w14:paraId="6132B6E7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  <w:lang w:val="en-US"/>
        </w:rPr>
      </w:pPr>
    </w:p>
    <w:p w14:paraId="719FB29A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Fields marked with * are mandatory.</w:t>
      </w:r>
    </w:p>
    <w:p w14:paraId="1693B35C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3B549C2D" w14:textId="77777777" w:rsidR="00831A0D" w:rsidRPr="0039195B" w:rsidRDefault="00831A0D" w:rsidP="008D5D1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 xml:space="preserve">1 Purpose of the </w:t>
      </w:r>
      <w:r w:rsidR="00EC6C5D" w:rsidRPr="0039195B">
        <w:rPr>
          <w:rFonts w:cs="Arial"/>
          <w:color w:val="000000" w:themeColor="text1"/>
          <w:lang w:val="en-US"/>
        </w:rPr>
        <w:t>ex-post survey</w:t>
      </w:r>
    </w:p>
    <w:p w14:paraId="37F83653" w14:textId="05CBF466" w:rsidR="000F5543" w:rsidRPr="0039195B" w:rsidRDefault="00831A0D" w:rsidP="008D5D1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 xml:space="preserve">This </w:t>
      </w:r>
      <w:r w:rsidR="00394D4F">
        <w:rPr>
          <w:rFonts w:cs="Arial"/>
          <w:color w:val="000000" w:themeColor="text1"/>
          <w:lang w:val="en-US"/>
        </w:rPr>
        <w:t>Ex-post S</w:t>
      </w:r>
      <w:r w:rsidR="00EC6C5D" w:rsidRPr="0039195B">
        <w:rPr>
          <w:rFonts w:cs="Arial"/>
          <w:color w:val="000000" w:themeColor="text1"/>
          <w:lang w:val="en-US"/>
        </w:rPr>
        <w:t xml:space="preserve">urvey </w:t>
      </w:r>
      <w:r w:rsidR="00C43F1C" w:rsidRPr="0039195B">
        <w:rPr>
          <w:rFonts w:cs="Arial"/>
          <w:color w:val="000000" w:themeColor="text1"/>
          <w:lang w:val="en-US"/>
        </w:rPr>
        <w:t xml:space="preserve">from </w:t>
      </w:r>
      <w:r w:rsidRPr="0039195B">
        <w:rPr>
          <w:rFonts w:cs="Arial"/>
          <w:color w:val="000000" w:themeColor="text1"/>
          <w:lang w:val="en-US"/>
        </w:rPr>
        <w:t>your mobility experience will provide the E</w:t>
      </w:r>
      <w:r w:rsidR="00EC6C5D" w:rsidRPr="0039195B">
        <w:rPr>
          <w:rFonts w:cs="Arial"/>
          <w:color w:val="000000" w:themeColor="text1"/>
          <w:lang w:val="en-US"/>
        </w:rPr>
        <w:t>ducation</w:t>
      </w:r>
      <w:r w:rsidRPr="0039195B">
        <w:rPr>
          <w:rFonts w:cs="Arial"/>
          <w:color w:val="000000" w:themeColor="text1"/>
          <w:lang w:val="en-US"/>
        </w:rPr>
        <w:t xml:space="preserve"> Programme with valuable information which will benefit both future participants and contribute to the continued improvement of the programme. We are grateful for your co-operation </w:t>
      </w:r>
      <w:r w:rsidR="001B32BF">
        <w:rPr>
          <w:rFonts w:cs="Arial"/>
          <w:color w:val="000000" w:themeColor="text1"/>
          <w:lang w:val="en-US"/>
        </w:rPr>
        <w:t>in filling out the survey</w:t>
      </w:r>
      <w:r w:rsidRPr="0039195B">
        <w:rPr>
          <w:rFonts w:cs="Arial"/>
          <w:color w:val="000000" w:themeColor="text1"/>
          <w:lang w:val="en-US"/>
        </w:rPr>
        <w:t xml:space="preserve">. </w:t>
      </w:r>
    </w:p>
    <w:p w14:paraId="2C949AEA" w14:textId="77777777" w:rsidR="00045849" w:rsidRPr="0039195B" w:rsidRDefault="00045849" w:rsidP="008D5D1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lang w:val="en-US"/>
        </w:rPr>
      </w:pPr>
    </w:p>
    <w:p w14:paraId="4BDB1521" w14:textId="77777777" w:rsidR="00045849" w:rsidRPr="0039195B" w:rsidRDefault="00045849" w:rsidP="000458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  <w:r w:rsidRPr="0039195B">
        <w:rPr>
          <w:rFonts w:cs="Arial"/>
          <w:color w:val="000000" w:themeColor="text1"/>
          <w:lang w:val="en-US"/>
        </w:rPr>
        <w:t xml:space="preserve">All personal data mentioned in this form will be processed in accordance with the Regulation (EU) 2016/679 of the European Parliament and of the Council on the protection of individuals with regard to the processing of personal data and on the free movement of such data </w:t>
      </w:r>
      <w:r w:rsidRPr="0039195B">
        <w:rPr>
          <w:rStyle w:val="ng-star-inserted"/>
          <w:rFonts w:cs="Arial"/>
          <w:lang w:val="en-US"/>
        </w:rPr>
        <w:t>and repealing Directive 95/46/EC (General Data Protection Regulation).</w:t>
      </w:r>
      <w:r w:rsidRPr="0039195B">
        <w:rPr>
          <w:rFonts w:cs="Arial"/>
          <w:color w:val="000000" w:themeColor="text1"/>
          <w:lang w:val="en-US"/>
        </w:rPr>
        <w:t xml:space="preserve"> </w:t>
      </w:r>
    </w:p>
    <w:p w14:paraId="2EC6816F" w14:textId="77777777" w:rsidR="00045849" w:rsidRPr="0039195B" w:rsidRDefault="00045849" w:rsidP="000458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US"/>
        </w:rPr>
      </w:pPr>
    </w:p>
    <w:p w14:paraId="10604F20" w14:textId="5B26A60C" w:rsidR="00045849" w:rsidRPr="0039195B" w:rsidRDefault="00045849" w:rsidP="000458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 xml:space="preserve">This survey, once submitted, will be accessible to the </w:t>
      </w:r>
      <w:r w:rsidR="00BE50B8">
        <w:rPr>
          <w:rFonts w:cs="Arial"/>
          <w:color w:val="000000" w:themeColor="text1"/>
          <w:lang w:val="en-US"/>
        </w:rPr>
        <w:t>sending</w:t>
      </w:r>
      <w:r w:rsidRPr="0039195B">
        <w:rPr>
          <w:rFonts w:cs="Arial"/>
          <w:color w:val="000000" w:themeColor="text1"/>
          <w:lang w:val="en-US"/>
        </w:rPr>
        <w:t xml:space="preserve"> institution, </w:t>
      </w:r>
      <w:r w:rsidR="00BE50B8">
        <w:rPr>
          <w:rFonts w:cs="Arial"/>
          <w:color w:val="000000" w:themeColor="text1"/>
          <w:lang w:val="en-US"/>
        </w:rPr>
        <w:t xml:space="preserve">the </w:t>
      </w:r>
      <w:r w:rsidRPr="0039195B">
        <w:rPr>
          <w:rFonts w:cs="Arial"/>
          <w:color w:val="000000" w:themeColor="text1"/>
          <w:lang w:val="en-US"/>
        </w:rPr>
        <w:t xml:space="preserve">Programme Operator, </w:t>
      </w:r>
      <w:r w:rsidR="00BE50B8">
        <w:rPr>
          <w:rFonts w:cs="Arial"/>
          <w:color w:val="000000" w:themeColor="text1"/>
          <w:lang w:val="en-US"/>
        </w:rPr>
        <w:t xml:space="preserve">the </w:t>
      </w:r>
      <w:r w:rsidRPr="0039195B">
        <w:rPr>
          <w:rFonts w:cs="Arial"/>
          <w:color w:val="000000" w:themeColor="text1"/>
          <w:lang w:val="en-US"/>
        </w:rPr>
        <w:t xml:space="preserve">National </w:t>
      </w:r>
      <w:r w:rsidR="00BE50B8">
        <w:rPr>
          <w:rFonts w:cs="Arial"/>
          <w:color w:val="000000" w:themeColor="text1"/>
          <w:lang w:val="en-US"/>
        </w:rPr>
        <w:t>Focal Point (NFP),</w:t>
      </w:r>
      <w:r w:rsidRPr="0039195B">
        <w:rPr>
          <w:rFonts w:cs="Arial"/>
          <w:color w:val="000000" w:themeColor="text1"/>
          <w:lang w:val="en-US"/>
        </w:rPr>
        <w:t xml:space="preserve"> </w:t>
      </w:r>
      <w:r w:rsidR="00BE50B8">
        <w:rPr>
          <w:rFonts w:cs="Arial"/>
          <w:color w:val="000000" w:themeColor="text1"/>
          <w:lang w:val="en-US"/>
        </w:rPr>
        <w:t xml:space="preserve">the </w:t>
      </w:r>
      <w:r w:rsidRPr="0039195B">
        <w:rPr>
          <w:rFonts w:cs="Arial"/>
          <w:color w:val="000000" w:themeColor="text1"/>
          <w:lang w:val="en-US"/>
        </w:rPr>
        <w:t>Financial Mechanism Office</w:t>
      </w:r>
      <w:r w:rsidR="00BE50B8">
        <w:rPr>
          <w:rFonts w:cs="Arial"/>
          <w:color w:val="000000" w:themeColor="text1"/>
          <w:lang w:val="en-US"/>
        </w:rPr>
        <w:t xml:space="preserve"> (FMO)</w:t>
      </w:r>
      <w:r w:rsidRPr="0039195B">
        <w:rPr>
          <w:rFonts w:cs="Arial"/>
          <w:color w:val="000000" w:themeColor="text1"/>
          <w:lang w:val="en-US"/>
        </w:rPr>
        <w:t xml:space="preserve">, the EEA Financial Mechanism Committee </w:t>
      </w:r>
      <w:r w:rsidR="00BE50B8">
        <w:rPr>
          <w:rFonts w:cs="Arial"/>
          <w:color w:val="000000" w:themeColor="text1"/>
          <w:lang w:val="en-US"/>
        </w:rPr>
        <w:t xml:space="preserve">(FMC) </w:t>
      </w:r>
      <w:r w:rsidRPr="0039195B">
        <w:rPr>
          <w:rStyle w:val="ng-star-inserted"/>
          <w:rFonts w:cs="Arial"/>
          <w:lang w:val="en-US"/>
        </w:rPr>
        <w:t>taking into account the necessity to transfer data to the relevant services responsible for control and audit</w:t>
      </w:r>
      <w:r w:rsidRPr="0039195B">
        <w:rPr>
          <w:rFonts w:cs="Arial"/>
          <w:color w:val="000000" w:themeColor="text1"/>
          <w:lang w:val="en-US"/>
        </w:rPr>
        <w:t xml:space="preserve">. </w:t>
      </w:r>
    </w:p>
    <w:p w14:paraId="1781064A" w14:textId="77777777" w:rsidR="00045849" w:rsidRPr="0039195B" w:rsidRDefault="00045849" w:rsidP="008D5D1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 w:themeColor="text1"/>
          <w:lang w:val="en-US"/>
        </w:rPr>
      </w:pPr>
    </w:p>
    <w:p w14:paraId="0937A6A0" w14:textId="45D9C063" w:rsidR="00831A0D" w:rsidRPr="0039195B" w:rsidRDefault="00831A0D" w:rsidP="008D5D1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Please make sure you have the information of your</w:t>
      </w:r>
      <w:r w:rsidR="007C60BE" w:rsidRPr="0039195B">
        <w:rPr>
          <w:rFonts w:cs="Arial"/>
          <w:bCs/>
          <w:color w:val="000000" w:themeColor="text1"/>
          <w:lang w:val="en-US"/>
        </w:rPr>
        <w:t xml:space="preserve"> Mobility Agreement Staff Mobility for Teaching</w:t>
      </w:r>
      <w:r w:rsidRPr="0039195B">
        <w:rPr>
          <w:rFonts w:cs="Arial"/>
          <w:bCs/>
          <w:color w:val="000000" w:themeColor="text1"/>
          <w:lang w:val="en-US"/>
        </w:rPr>
        <w:t xml:space="preserve">, Grant Agreement with you BEFORE you start filling in this </w:t>
      </w:r>
      <w:r w:rsidR="00FE6298">
        <w:rPr>
          <w:rFonts w:cs="Arial"/>
          <w:bCs/>
          <w:color w:val="000000" w:themeColor="text1"/>
          <w:lang w:val="en-US"/>
        </w:rPr>
        <w:t>survey</w:t>
      </w:r>
      <w:r w:rsidRPr="0039195B">
        <w:rPr>
          <w:rFonts w:cs="Arial"/>
          <w:bCs/>
          <w:color w:val="000000" w:themeColor="text1"/>
          <w:lang w:val="en-US"/>
        </w:rPr>
        <w:t>.</w:t>
      </w:r>
    </w:p>
    <w:p w14:paraId="36FFFBE7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156F941A" w14:textId="58E1DEE8" w:rsidR="00831A0D" w:rsidRPr="0039195B" w:rsidRDefault="0039195B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831A0D" w:rsidRPr="0039195B">
        <w:rPr>
          <w:rFonts w:cs="Arial"/>
          <w:color w:val="000000" w:themeColor="text1"/>
          <w:lang w:val="en-US"/>
        </w:rPr>
        <w:t>2</w:t>
      </w:r>
      <w:r w:rsidR="002E6511" w:rsidRPr="0039195B">
        <w:rPr>
          <w:rFonts w:cs="Arial"/>
          <w:color w:val="000000" w:themeColor="text1"/>
          <w:lang w:val="en-US"/>
        </w:rPr>
        <w:t>.</w:t>
      </w:r>
      <w:r w:rsidR="00831A0D" w:rsidRPr="0039195B">
        <w:rPr>
          <w:rFonts w:cs="Arial"/>
          <w:color w:val="000000" w:themeColor="text1"/>
          <w:lang w:val="en-US"/>
        </w:rPr>
        <w:t xml:space="preserve"> Identification of the Participant and General Information</w:t>
      </w:r>
    </w:p>
    <w:p w14:paraId="74917259" w14:textId="77777777" w:rsidR="00850A08" w:rsidRPr="0039195B" w:rsidRDefault="00850A08" w:rsidP="00831A0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lang w:val="en-US"/>
        </w:rPr>
      </w:pPr>
    </w:p>
    <w:p w14:paraId="0ADCB66C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Pr="0039195B">
        <w:rPr>
          <w:rFonts w:cs="Arial"/>
          <w:color w:val="000000" w:themeColor="text1"/>
          <w:lang w:val="en-US"/>
        </w:rPr>
        <w:t>2.1 First and last name:</w:t>
      </w:r>
    </w:p>
    <w:p w14:paraId="504F0AE6" w14:textId="6B64BE13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 xml:space="preserve">See section "Publication and Usage Rights of the Information and of the Email Address" </w:t>
      </w:r>
      <w:r w:rsidR="00FE6298">
        <w:rPr>
          <w:rFonts w:cs="Arial"/>
          <w:color w:val="000000" w:themeColor="text1"/>
          <w:lang w:val="en-US"/>
        </w:rPr>
        <w:t>at the end of this survey</w:t>
      </w:r>
      <w:r w:rsidRPr="0039195B">
        <w:rPr>
          <w:rFonts w:cs="Arial"/>
          <w:color w:val="000000" w:themeColor="text1"/>
          <w:lang w:val="en-US"/>
        </w:rPr>
        <w:t xml:space="preserve"> concerning</w:t>
      </w:r>
      <w:r w:rsidR="00330850" w:rsidRPr="0039195B">
        <w:rPr>
          <w:rFonts w:cs="Arial"/>
          <w:color w:val="000000" w:themeColor="text1"/>
          <w:lang w:val="en-US"/>
        </w:rPr>
        <w:t xml:space="preserve"> </w:t>
      </w:r>
      <w:r w:rsidRPr="0039195B">
        <w:rPr>
          <w:rFonts w:cs="Arial"/>
          <w:color w:val="000000" w:themeColor="text1"/>
          <w:lang w:val="en-US"/>
        </w:rPr>
        <w:t>usage of the personal information.</w:t>
      </w:r>
    </w:p>
    <w:p w14:paraId="03620634" w14:textId="77777777" w:rsidR="00831A0D" w:rsidRPr="0039195B" w:rsidRDefault="00330850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…………………………</w:t>
      </w:r>
    </w:p>
    <w:p w14:paraId="6294BAE7" w14:textId="77777777" w:rsidR="008D5D10" w:rsidRPr="0039195B" w:rsidRDefault="008D5D10" w:rsidP="00F560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lang w:val="en-US"/>
        </w:rPr>
      </w:pPr>
    </w:p>
    <w:p w14:paraId="7ED30ABA" w14:textId="77777777" w:rsidR="00F560F9" w:rsidRPr="0039195B" w:rsidRDefault="00F560F9" w:rsidP="00F560F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>*</w:t>
      </w:r>
      <w:r w:rsidRPr="0039195B">
        <w:rPr>
          <w:rFonts w:cs="Arial"/>
          <w:bCs/>
          <w:color w:val="000000" w:themeColor="text1"/>
          <w:lang w:val="en-US"/>
        </w:rPr>
        <w:t xml:space="preserve"> </w:t>
      </w:r>
      <w:r w:rsidR="004472EF" w:rsidRPr="0039195B">
        <w:rPr>
          <w:rFonts w:cs="Arial"/>
          <w:bCs/>
          <w:color w:val="000000" w:themeColor="text1"/>
          <w:lang w:val="en-US"/>
        </w:rPr>
        <w:t xml:space="preserve">2.2 </w:t>
      </w:r>
      <w:r w:rsidRPr="0039195B">
        <w:rPr>
          <w:rFonts w:cs="Arial"/>
          <w:bCs/>
          <w:color w:val="000000" w:themeColor="text1"/>
          <w:lang w:val="en-US"/>
        </w:rPr>
        <w:t>Gender</w:t>
      </w:r>
    </w:p>
    <w:p w14:paraId="014F8779" w14:textId="77777777" w:rsidR="00F560F9" w:rsidRPr="0039195B" w:rsidRDefault="00F560F9" w:rsidP="00E13D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Female</w:t>
      </w:r>
    </w:p>
    <w:p w14:paraId="630CD0D9" w14:textId="77777777" w:rsidR="00F560F9" w:rsidRPr="0039195B" w:rsidRDefault="00F560F9" w:rsidP="00E13D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Male</w:t>
      </w:r>
    </w:p>
    <w:p w14:paraId="237CFDBC" w14:textId="0D1EE88C" w:rsidR="00AA6CDA" w:rsidRPr="0039195B" w:rsidRDefault="00AA6CDA" w:rsidP="00E13D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Non-defined</w:t>
      </w:r>
    </w:p>
    <w:p w14:paraId="7DB4EEE5" w14:textId="77777777" w:rsidR="00B85772" w:rsidRPr="0039195B" w:rsidRDefault="00B85772" w:rsidP="00831A0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lang w:val="en-US"/>
        </w:rPr>
      </w:pPr>
    </w:p>
    <w:p w14:paraId="213DB93C" w14:textId="0BDFA2B9" w:rsidR="00B85772" w:rsidRPr="0039195B" w:rsidRDefault="00B85772" w:rsidP="00B8577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4472EF" w:rsidRPr="0039195B">
        <w:rPr>
          <w:rFonts w:cs="Arial"/>
          <w:bCs/>
          <w:color w:val="000000" w:themeColor="text1"/>
          <w:lang w:val="en-US"/>
        </w:rPr>
        <w:t>2.3</w:t>
      </w:r>
      <w:r w:rsidR="004472EF" w:rsidRPr="0039195B">
        <w:rPr>
          <w:rFonts w:cs="Arial"/>
          <w:b/>
          <w:bCs/>
          <w:color w:val="000000" w:themeColor="text1"/>
          <w:lang w:val="en-US"/>
        </w:rPr>
        <w:t xml:space="preserve"> </w:t>
      </w:r>
      <w:r w:rsidR="004F0244">
        <w:rPr>
          <w:rFonts w:cs="Arial"/>
          <w:bCs/>
          <w:color w:val="000000" w:themeColor="text1"/>
          <w:lang w:val="en-US"/>
        </w:rPr>
        <w:t>Level of education</w:t>
      </w:r>
    </w:p>
    <w:p w14:paraId="17239C3E" w14:textId="072DA9F9" w:rsidR="00C22D5D" w:rsidRPr="0039195B" w:rsidRDefault="006C4EB5" w:rsidP="00E13D0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S</w:t>
      </w:r>
      <w:r w:rsidR="00C22D5D" w:rsidRPr="0039195B">
        <w:rPr>
          <w:rFonts w:cs="Arial"/>
          <w:bCs/>
          <w:color w:val="000000" w:themeColor="text1"/>
          <w:lang w:val="en-US"/>
        </w:rPr>
        <w:t>econdary</w:t>
      </w:r>
    </w:p>
    <w:p w14:paraId="57F7F7F4" w14:textId="5CC91777" w:rsidR="00B85772" w:rsidRPr="0039195B" w:rsidRDefault="00B85772" w:rsidP="00E13D0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Bachelor level</w:t>
      </w:r>
    </w:p>
    <w:p w14:paraId="5EF03E94" w14:textId="67D7A9B4" w:rsidR="00B85772" w:rsidRPr="0039195B" w:rsidRDefault="00B85772" w:rsidP="00E13D0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Master level</w:t>
      </w:r>
      <w:r w:rsidR="006410CB" w:rsidRPr="0039195B">
        <w:rPr>
          <w:rFonts w:cs="Arial"/>
          <w:bCs/>
          <w:color w:val="000000" w:themeColor="text1"/>
          <w:lang w:val="en-US"/>
        </w:rPr>
        <w:t xml:space="preserve"> </w:t>
      </w:r>
    </w:p>
    <w:p w14:paraId="419DA608" w14:textId="1BB60FFE" w:rsidR="00B85772" w:rsidRPr="0039195B" w:rsidRDefault="00B85772" w:rsidP="00E13D0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PhD level</w:t>
      </w:r>
      <w:r w:rsidR="006410CB" w:rsidRPr="0039195B">
        <w:rPr>
          <w:rFonts w:cs="Arial"/>
          <w:bCs/>
          <w:color w:val="000000" w:themeColor="text1"/>
          <w:lang w:val="en-US"/>
        </w:rPr>
        <w:t xml:space="preserve"> </w:t>
      </w:r>
    </w:p>
    <w:p w14:paraId="57F75AD2" w14:textId="58C5867C" w:rsidR="006410CB" w:rsidRPr="0039195B" w:rsidRDefault="006C4EB5" w:rsidP="006410C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N</w:t>
      </w:r>
      <w:r w:rsidR="006410CB" w:rsidRPr="0039195B">
        <w:rPr>
          <w:rFonts w:cs="Arial"/>
          <w:bCs/>
          <w:color w:val="000000" w:themeColor="text1"/>
          <w:lang w:val="en-US"/>
        </w:rPr>
        <w:t xml:space="preserve">ot included in other classes </w:t>
      </w:r>
    </w:p>
    <w:p w14:paraId="3E2EA2E3" w14:textId="1E2BA5B9" w:rsidR="00AA6CDA" w:rsidRPr="0039195B" w:rsidRDefault="00AA6CDA" w:rsidP="006410C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Non-defined</w:t>
      </w:r>
    </w:p>
    <w:p w14:paraId="476402EE" w14:textId="77777777" w:rsidR="00B85772" w:rsidRPr="0039195B" w:rsidRDefault="00B85772" w:rsidP="00831A0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lang w:val="en-US"/>
        </w:rPr>
      </w:pPr>
    </w:p>
    <w:p w14:paraId="62D139BA" w14:textId="117DC85B" w:rsidR="00E13D0C" w:rsidRPr="0039195B" w:rsidRDefault="00E13D0C" w:rsidP="00831A0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D90287" w:rsidRPr="0039195B">
        <w:rPr>
          <w:rFonts w:cs="Arial"/>
          <w:bCs/>
          <w:color w:val="000000" w:themeColor="text1"/>
          <w:lang w:val="en-US"/>
        </w:rPr>
        <w:t>2.4</w:t>
      </w:r>
      <w:r w:rsidRPr="0039195B">
        <w:rPr>
          <w:rFonts w:cs="Arial"/>
          <w:bCs/>
          <w:color w:val="000000" w:themeColor="text1"/>
          <w:lang w:val="en-US"/>
        </w:rPr>
        <w:t xml:space="preserve"> </w:t>
      </w:r>
      <w:r w:rsidR="00BE50B8">
        <w:rPr>
          <w:rFonts w:cs="Arial"/>
          <w:bCs/>
          <w:color w:val="000000" w:themeColor="text1"/>
          <w:lang w:val="en-US"/>
        </w:rPr>
        <w:t>Sending</w:t>
      </w:r>
      <w:r w:rsidR="00EB4903" w:rsidRPr="0039195B">
        <w:rPr>
          <w:rFonts w:cs="Arial"/>
          <w:bCs/>
          <w:color w:val="000000" w:themeColor="text1"/>
          <w:lang w:val="en-US"/>
        </w:rPr>
        <w:t xml:space="preserve"> institution</w:t>
      </w:r>
      <w:r w:rsidR="00D1720C" w:rsidRPr="0039195B">
        <w:rPr>
          <w:rFonts w:cs="Arial"/>
          <w:bCs/>
          <w:color w:val="000000" w:themeColor="text1"/>
          <w:lang w:val="en-US"/>
        </w:rPr>
        <w:t>/comp</w:t>
      </w:r>
      <w:r w:rsidR="00C65FD0" w:rsidRPr="0039195B">
        <w:rPr>
          <w:rFonts w:cs="Arial"/>
          <w:bCs/>
          <w:color w:val="000000" w:themeColor="text1"/>
          <w:lang w:val="en-US"/>
        </w:rPr>
        <w:t>a</w:t>
      </w:r>
      <w:r w:rsidR="00D1720C" w:rsidRPr="0039195B">
        <w:rPr>
          <w:rFonts w:cs="Arial"/>
          <w:bCs/>
          <w:color w:val="000000" w:themeColor="text1"/>
          <w:lang w:val="en-US"/>
        </w:rPr>
        <w:t>ny</w:t>
      </w:r>
      <w:r w:rsidR="00EB4903" w:rsidRPr="0039195B">
        <w:rPr>
          <w:rFonts w:cs="Arial"/>
          <w:bCs/>
          <w:color w:val="000000" w:themeColor="text1"/>
          <w:lang w:val="en-US"/>
        </w:rPr>
        <w:t>, c</w:t>
      </w:r>
      <w:r w:rsidRPr="0039195B">
        <w:rPr>
          <w:rFonts w:cs="Arial"/>
          <w:bCs/>
          <w:color w:val="000000" w:themeColor="text1"/>
          <w:lang w:val="en-US"/>
        </w:rPr>
        <w:t>ountry:</w:t>
      </w:r>
    </w:p>
    <w:p w14:paraId="0FA08989" w14:textId="77777777" w:rsidR="00EB4903" w:rsidRPr="0039195B" w:rsidRDefault="00EB4903" w:rsidP="00EB490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…………………….</w:t>
      </w:r>
    </w:p>
    <w:p w14:paraId="1CC91501" w14:textId="77777777" w:rsidR="00EB4903" w:rsidRPr="0039195B" w:rsidRDefault="00EB4903" w:rsidP="00EB490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lang w:val="en-US"/>
        </w:rPr>
      </w:pPr>
    </w:p>
    <w:p w14:paraId="69377EBC" w14:textId="77777777" w:rsidR="00EB4903" w:rsidRPr="0039195B" w:rsidRDefault="00EB4903" w:rsidP="00EB4903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293D56" w:rsidRPr="0039195B">
        <w:rPr>
          <w:rFonts w:cs="Arial"/>
          <w:bCs/>
          <w:color w:val="000000" w:themeColor="text1"/>
          <w:lang w:val="en-US"/>
        </w:rPr>
        <w:t>2.5</w:t>
      </w:r>
      <w:r w:rsidRPr="0039195B">
        <w:rPr>
          <w:rFonts w:cs="Arial"/>
          <w:bCs/>
          <w:color w:val="000000" w:themeColor="text1"/>
          <w:lang w:val="en-US"/>
        </w:rPr>
        <w:t xml:space="preserve"> Host institution, country:</w:t>
      </w:r>
    </w:p>
    <w:p w14:paraId="1105D50E" w14:textId="77777777" w:rsidR="00EB4903" w:rsidRPr="0039195B" w:rsidRDefault="00EB4903" w:rsidP="00EB490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…………………….</w:t>
      </w:r>
    </w:p>
    <w:p w14:paraId="27CB3D00" w14:textId="77777777" w:rsidR="00EB4903" w:rsidRPr="0039195B" w:rsidRDefault="00EB4903" w:rsidP="00831A0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lang w:val="en-US"/>
        </w:rPr>
      </w:pPr>
    </w:p>
    <w:p w14:paraId="3AEFE458" w14:textId="77777777" w:rsidR="00831A0D" w:rsidRPr="0039195B" w:rsidRDefault="00F86F6F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831A0D" w:rsidRPr="0039195B">
        <w:rPr>
          <w:rFonts w:cs="Arial"/>
          <w:color w:val="000000" w:themeColor="text1"/>
          <w:lang w:val="en-US"/>
        </w:rPr>
        <w:t>2.</w:t>
      </w:r>
      <w:r w:rsidR="00293D56" w:rsidRPr="0039195B">
        <w:rPr>
          <w:rFonts w:cs="Arial"/>
          <w:color w:val="000000" w:themeColor="text1"/>
          <w:lang w:val="en-US"/>
        </w:rPr>
        <w:t>6</w:t>
      </w:r>
      <w:r w:rsidR="00831A0D" w:rsidRPr="0039195B">
        <w:rPr>
          <w:rFonts w:cs="Arial"/>
          <w:color w:val="000000" w:themeColor="text1"/>
          <w:lang w:val="en-US"/>
        </w:rPr>
        <w:t xml:space="preserve"> Mobility start date</w:t>
      </w:r>
    </w:p>
    <w:p w14:paraId="2017D86A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 xml:space="preserve">The date on which your mobility activity started, provided for information only. </w:t>
      </w:r>
      <w:r w:rsidR="00E40FB5" w:rsidRPr="0039195B">
        <w:rPr>
          <w:rFonts w:cs="Arial"/>
          <w:color w:val="000000" w:themeColor="text1"/>
          <w:lang w:val="en-US"/>
        </w:rPr>
        <w:t>…………………….</w:t>
      </w:r>
    </w:p>
    <w:p w14:paraId="4DD6292F" w14:textId="77777777" w:rsidR="00B85772" w:rsidRPr="0039195B" w:rsidRDefault="00B85772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2BF6BF46" w14:textId="77777777" w:rsidR="00831A0D" w:rsidRPr="0039195B" w:rsidRDefault="008D5D10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4472EF" w:rsidRPr="0039195B">
        <w:rPr>
          <w:rFonts w:cs="Arial"/>
          <w:color w:val="000000" w:themeColor="text1"/>
          <w:lang w:val="en-US"/>
        </w:rPr>
        <w:t>2.</w:t>
      </w:r>
      <w:r w:rsidR="00293D56" w:rsidRPr="0039195B">
        <w:rPr>
          <w:rFonts w:cs="Arial"/>
          <w:color w:val="000000" w:themeColor="text1"/>
          <w:lang w:val="en-US"/>
        </w:rPr>
        <w:t>7</w:t>
      </w:r>
      <w:r w:rsidR="00831A0D" w:rsidRPr="0039195B">
        <w:rPr>
          <w:rFonts w:cs="Arial"/>
          <w:color w:val="000000" w:themeColor="text1"/>
          <w:lang w:val="en-US"/>
        </w:rPr>
        <w:t xml:space="preserve"> Mobility end date</w:t>
      </w:r>
    </w:p>
    <w:p w14:paraId="3414BA0C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The date on which your mobility activity ended, provided for information only</w:t>
      </w:r>
    </w:p>
    <w:p w14:paraId="1A321B21" w14:textId="77777777" w:rsidR="00C96FFA" w:rsidRPr="0039195B" w:rsidRDefault="00C96FFA" w:rsidP="00C96FFA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…………………….</w:t>
      </w:r>
    </w:p>
    <w:p w14:paraId="0F478062" w14:textId="77777777" w:rsidR="00C96FFA" w:rsidRPr="0039195B" w:rsidRDefault="00C96FFA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4514D657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Pr="0039195B">
        <w:rPr>
          <w:rFonts w:cs="Arial"/>
          <w:color w:val="000000" w:themeColor="text1"/>
          <w:lang w:val="en-US"/>
        </w:rPr>
        <w:t>2.</w:t>
      </w:r>
      <w:r w:rsidR="00293D56" w:rsidRPr="0039195B">
        <w:rPr>
          <w:rFonts w:cs="Arial"/>
          <w:color w:val="000000" w:themeColor="text1"/>
          <w:lang w:val="en-US"/>
        </w:rPr>
        <w:t>8</w:t>
      </w:r>
      <w:r w:rsidRPr="0039195B">
        <w:rPr>
          <w:rFonts w:cs="Arial"/>
          <w:color w:val="000000" w:themeColor="text1"/>
          <w:lang w:val="en-US"/>
        </w:rPr>
        <w:t xml:space="preserve"> Email address, where I can be contacted in the future</w:t>
      </w:r>
    </w:p>
    <w:p w14:paraId="4B6F9DEC" w14:textId="3B65833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 xml:space="preserve">See section "Publication and Usage Rights of the Information and of the Email Address" </w:t>
      </w:r>
      <w:r w:rsidR="00FE6298">
        <w:rPr>
          <w:rFonts w:cs="Arial"/>
          <w:color w:val="000000" w:themeColor="text1"/>
          <w:lang w:val="en-US"/>
        </w:rPr>
        <w:t>at the end of this survey</w:t>
      </w:r>
      <w:r w:rsidRPr="0039195B">
        <w:rPr>
          <w:rFonts w:cs="Arial"/>
          <w:color w:val="000000" w:themeColor="text1"/>
          <w:lang w:val="en-US"/>
        </w:rPr>
        <w:t xml:space="preserve"> concerning</w:t>
      </w:r>
      <w:r w:rsidR="005F1F6F" w:rsidRPr="0039195B">
        <w:rPr>
          <w:rFonts w:cs="Arial"/>
          <w:color w:val="000000" w:themeColor="text1"/>
          <w:lang w:val="en-US"/>
        </w:rPr>
        <w:t xml:space="preserve"> </w:t>
      </w:r>
      <w:r w:rsidRPr="0039195B">
        <w:rPr>
          <w:rFonts w:cs="Arial"/>
          <w:color w:val="000000" w:themeColor="text1"/>
          <w:lang w:val="en-US"/>
        </w:rPr>
        <w:t>usage of the personal information.</w:t>
      </w:r>
      <w:r w:rsidR="005F1F6F" w:rsidRPr="0039195B">
        <w:rPr>
          <w:rFonts w:cs="Arial"/>
          <w:color w:val="000000" w:themeColor="text1"/>
          <w:lang w:val="en-US"/>
        </w:rPr>
        <w:t xml:space="preserve"> </w:t>
      </w:r>
    </w:p>
    <w:p w14:paraId="140A4A2B" w14:textId="77777777" w:rsidR="00C96FFA" w:rsidRPr="0039195B" w:rsidRDefault="00C96FFA" w:rsidP="00C96FFA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…………………….</w:t>
      </w:r>
    </w:p>
    <w:p w14:paraId="69CC0885" w14:textId="77777777" w:rsidR="00751D73" w:rsidRPr="0039195B" w:rsidRDefault="00751D73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536FB94C" w14:textId="77777777" w:rsidR="00831A0D" w:rsidRPr="0039195B" w:rsidRDefault="0012211C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>*</w:t>
      </w:r>
      <w:r w:rsidR="00831A0D" w:rsidRPr="0039195B">
        <w:rPr>
          <w:rFonts w:cs="Arial"/>
          <w:color w:val="000000" w:themeColor="text1"/>
          <w:lang w:val="en-US"/>
        </w:rPr>
        <w:t>3</w:t>
      </w:r>
      <w:r w:rsidR="00850A08" w:rsidRPr="0039195B">
        <w:rPr>
          <w:rFonts w:cs="Arial"/>
          <w:color w:val="000000" w:themeColor="text1"/>
          <w:lang w:val="en-US"/>
        </w:rPr>
        <w:t>.</w:t>
      </w:r>
      <w:r w:rsidR="00831A0D" w:rsidRPr="0039195B">
        <w:rPr>
          <w:rFonts w:cs="Arial"/>
          <w:color w:val="000000" w:themeColor="text1"/>
          <w:lang w:val="en-US"/>
        </w:rPr>
        <w:t xml:space="preserve"> Overall Satisfaction</w:t>
      </w:r>
    </w:p>
    <w:p w14:paraId="37658992" w14:textId="77777777" w:rsidR="006C4EB5" w:rsidRPr="0039195B" w:rsidRDefault="006C4EB5" w:rsidP="006C4EB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Pr="0039195B">
        <w:rPr>
          <w:rFonts w:cs="Arial"/>
          <w:color w:val="000000" w:themeColor="text1"/>
          <w:lang w:val="en-US"/>
        </w:rPr>
        <w:t>3.1 Are you satisfied with your mobility experience in general?</w:t>
      </w:r>
    </w:p>
    <w:p w14:paraId="4D5B7E01" w14:textId="77777777" w:rsidR="006C4EB5" w:rsidRPr="0039195B" w:rsidRDefault="006C4EB5" w:rsidP="006C4EB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Yes</w:t>
      </w:r>
    </w:p>
    <w:p w14:paraId="49FDCFA5" w14:textId="77777777" w:rsidR="006C4EB5" w:rsidRPr="0039195B" w:rsidRDefault="006C4EB5" w:rsidP="006C4EB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No</w:t>
      </w:r>
    </w:p>
    <w:p w14:paraId="2913BA45" w14:textId="77777777" w:rsidR="006C4EB5" w:rsidRPr="0039195B" w:rsidRDefault="006C4EB5" w:rsidP="006C4EB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I don’t know</w:t>
      </w:r>
    </w:p>
    <w:p w14:paraId="5EE90EA8" w14:textId="77777777" w:rsidR="00751D73" w:rsidRPr="0039195B" w:rsidRDefault="00751D73" w:rsidP="00831A0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lang w:val="en-US"/>
        </w:rPr>
      </w:pPr>
    </w:p>
    <w:p w14:paraId="2DE435F9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Pr="0039195B">
        <w:rPr>
          <w:rFonts w:cs="Arial"/>
          <w:color w:val="000000" w:themeColor="text1"/>
          <w:lang w:val="en-US"/>
        </w:rPr>
        <w:t xml:space="preserve">3.2 Would you recommend this experience to another </w:t>
      </w:r>
      <w:r w:rsidR="00B95808" w:rsidRPr="0039195B">
        <w:rPr>
          <w:rFonts w:cs="Arial"/>
          <w:color w:val="000000" w:themeColor="text1"/>
          <w:lang w:val="en-US"/>
        </w:rPr>
        <w:t>employee</w:t>
      </w:r>
      <w:r w:rsidRPr="0039195B">
        <w:rPr>
          <w:rFonts w:cs="Arial"/>
          <w:color w:val="000000" w:themeColor="text1"/>
          <w:lang w:val="en-US"/>
        </w:rPr>
        <w:t>?</w:t>
      </w:r>
    </w:p>
    <w:p w14:paraId="26F75D5C" w14:textId="77777777" w:rsidR="00831A0D" w:rsidRPr="0039195B" w:rsidRDefault="00831A0D" w:rsidP="00E13D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Yes</w:t>
      </w:r>
    </w:p>
    <w:p w14:paraId="7AC56C55" w14:textId="77777777" w:rsidR="00831A0D" w:rsidRDefault="00831A0D" w:rsidP="00E13D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No</w:t>
      </w:r>
    </w:p>
    <w:p w14:paraId="5C1BF860" w14:textId="4C82EE65" w:rsidR="00AF1FE2" w:rsidRPr="004115DA" w:rsidRDefault="00AF1FE2" w:rsidP="00411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I don’t know</w:t>
      </w:r>
    </w:p>
    <w:p w14:paraId="02D9F7E3" w14:textId="77777777" w:rsidR="001F7AD0" w:rsidRPr="0039195B" w:rsidRDefault="001F7AD0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7F076E71" w14:textId="77777777" w:rsidR="00831A0D" w:rsidRPr="0039195B" w:rsidRDefault="00CB439F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>*</w:t>
      </w:r>
      <w:r w:rsidR="007A6FC7" w:rsidRPr="0039195B">
        <w:rPr>
          <w:rFonts w:cs="Arial"/>
          <w:bCs/>
          <w:color w:val="000000" w:themeColor="text1"/>
          <w:lang w:val="en-US"/>
        </w:rPr>
        <w:t>4</w:t>
      </w:r>
      <w:r w:rsidR="00F26A86" w:rsidRPr="0039195B">
        <w:rPr>
          <w:rFonts w:cs="Arial"/>
          <w:b/>
          <w:bCs/>
          <w:color w:val="000000" w:themeColor="text1"/>
          <w:lang w:val="en-US"/>
        </w:rPr>
        <w:t>.</w:t>
      </w:r>
      <w:r w:rsidR="00831A0D" w:rsidRPr="0039195B">
        <w:rPr>
          <w:rFonts w:cs="Arial"/>
          <w:color w:val="000000" w:themeColor="text1"/>
          <w:lang w:val="en-US"/>
        </w:rPr>
        <w:t xml:space="preserve"> Personal Development</w:t>
      </w:r>
    </w:p>
    <w:p w14:paraId="558DCC18" w14:textId="217C04D5" w:rsidR="00B7625F" w:rsidRPr="0039195B" w:rsidRDefault="00B7625F" w:rsidP="00B7625F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Pr="0039195B">
        <w:rPr>
          <w:rFonts w:cs="Arial"/>
          <w:color w:val="000000" w:themeColor="text1"/>
          <w:lang w:val="en-US"/>
        </w:rPr>
        <w:t>4.1 Did you increase your skills/competences</w:t>
      </w:r>
      <w:r w:rsidRPr="0039195B">
        <w:rPr>
          <w:rFonts w:cs="Arial"/>
          <w:color w:val="000000" w:themeColor="text1"/>
        </w:rPr>
        <w:t xml:space="preserve"> </w:t>
      </w:r>
      <w:r w:rsidRPr="0039195B">
        <w:rPr>
          <w:rFonts w:cs="Arial"/>
          <w:color w:val="000000" w:themeColor="text1"/>
          <w:lang w:val="en-US"/>
        </w:rPr>
        <w:t>through your stay abroad with</w:t>
      </w:r>
      <w:r w:rsidR="00BE50B8">
        <w:rPr>
          <w:rFonts w:cs="Arial"/>
          <w:color w:val="000000" w:themeColor="text1"/>
          <w:lang w:val="en-US"/>
        </w:rPr>
        <w:t xml:space="preserve"> the</w:t>
      </w:r>
      <w:r w:rsidRPr="0039195B">
        <w:rPr>
          <w:rFonts w:cs="Arial"/>
          <w:color w:val="000000" w:themeColor="text1"/>
          <w:lang w:val="en-US"/>
        </w:rPr>
        <w:t xml:space="preserve"> Education Programme</w:t>
      </w:r>
      <w:r w:rsidRPr="0039195B">
        <w:rPr>
          <w:rFonts w:cs="Arial"/>
          <w:color w:val="000000" w:themeColor="text1"/>
        </w:rPr>
        <w:t>?</w:t>
      </w:r>
    </w:p>
    <w:p w14:paraId="3BDBA749" w14:textId="77777777" w:rsidR="00B7625F" w:rsidRPr="0039195B" w:rsidRDefault="00B7625F" w:rsidP="00B7625F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39195B">
        <w:rPr>
          <w:rFonts w:cs="Arial"/>
          <w:color w:val="000000" w:themeColor="text1"/>
        </w:rPr>
        <w:t>Yes</w:t>
      </w:r>
    </w:p>
    <w:p w14:paraId="74AD6AF1" w14:textId="77777777" w:rsidR="00B7625F" w:rsidRPr="0039195B" w:rsidRDefault="00B7625F" w:rsidP="00B7625F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39195B">
        <w:rPr>
          <w:rFonts w:cs="Arial"/>
          <w:color w:val="000000" w:themeColor="text1"/>
        </w:rPr>
        <w:t>No</w:t>
      </w:r>
    </w:p>
    <w:p w14:paraId="3BEC8E12" w14:textId="77777777" w:rsidR="00B7625F" w:rsidRPr="0039195B" w:rsidRDefault="00B7625F" w:rsidP="00B7625F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39195B">
        <w:rPr>
          <w:rFonts w:cs="Arial"/>
          <w:color w:val="000000" w:themeColor="text1"/>
        </w:rPr>
        <w:t>I don’t know</w:t>
      </w:r>
    </w:p>
    <w:p w14:paraId="29A9DE06" w14:textId="77777777" w:rsidR="00B7625F" w:rsidRPr="0039195B" w:rsidRDefault="00B7625F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5B24E0FC" w14:textId="2DD21494" w:rsidR="00831A0D" w:rsidRPr="0039195B" w:rsidRDefault="009F6E60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5B704A" w:rsidRPr="0039195B">
        <w:rPr>
          <w:rFonts w:cs="Arial"/>
          <w:color w:val="000000" w:themeColor="text1"/>
          <w:lang w:val="en-US"/>
        </w:rPr>
        <w:t>4</w:t>
      </w:r>
      <w:r w:rsidR="00831A0D" w:rsidRPr="0039195B">
        <w:rPr>
          <w:rFonts w:cs="Arial"/>
          <w:color w:val="000000" w:themeColor="text1"/>
          <w:lang w:val="en-US"/>
        </w:rPr>
        <w:t>.</w:t>
      </w:r>
      <w:r w:rsidR="00B7625F" w:rsidRPr="0039195B">
        <w:rPr>
          <w:rFonts w:cs="Arial"/>
          <w:color w:val="000000" w:themeColor="text1"/>
          <w:lang w:val="en-US"/>
        </w:rPr>
        <w:t>2</w:t>
      </w:r>
      <w:r w:rsidR="00831A0D" w:rsidRPr="0039195B">
        <w:rPr>
          <w:rFonts w:cs="Arial"/>
          <w:color w:val="000000" w:themeColor="text1"/>
          <w:lang w:val="en-US"/>
        </w:rPr>
        <w:t xml:space="preserve"> Through my stay abroad with </w:t>
      </w:r>
      <w:r w:rsidR="00BE50B8">
        <w:rPr>
          <w:rFonts w:cs="Arial"/>
          <w:color w:val="000000" w:themeColor="text1"/>
          <w:lang w:val="en-US"/>
        </w:rPr>
        <w:t xml:space="preserve">the </w:t>
      </w:r>
      <w:r w:rsidR="00831A0D" w:rsidRPr="0039195B">
        <w:rPr>
          <w:rFonts w:cs="Arial"/>
          <w:color w:val="000000" w:themeColor="text1"/>
          <w:lang w:val="en-US"/>
        </w:rPr>
        <w:t>E</w:t>
      </w:r>
      <w:r w:rsidR="00DB6281" w:rsidRPr="0039195B">
        <w:rPr>
          <w:rFonts w:cs="Arial"/>
          <w:color w:val="000000" w:themeColor="text1"/>
          <w:lang w:val="en-US"/>
        </w:rPr>
        <w:t>ducation Programme</w:t>
      </w:r>
      <w:r w:rsidR="00831A0D" w:rsidRPr="0039195B">
        <w:rPr>
          <w:rFonts w:cs="Arial"/>
          <w:color w:val="000000" w:themeColor="text1"/>
          <w:lang w:val="en-US"/>
        </w:rPr>
        <w:t>, I learned better how to...</w:t>
      </w:r>
    </w:p>
    <w:p w14:paraId="30D7FEBC" w14:textId="77777777" w:rsidR="001F7AD0" w:rsidRPr="0039195B" w:rsidRDefault="001F7AD0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8"/>
        <w:gridCol w:w="1024"/>
        <w:gridCol w:w="877"/>
        <w:gridCol w:w="1060"/>
        <w:gridCol w:w="1060"/>
        <w:gridCol w:w="1485"/>
      </w:tblGrid>
      <w:tr w:rsidR="00B23BA3" w:rsidRPr="0039195B" w14:paraId="54961F3A" w14:textId="77777777" w:rsidTr="00B7625F">
        <w:tc>
          <w:tcPr>
            <w:tcW w:w="0" w:type="auto"/>
          </w:tcPr>
          <w:p w14:paraId="69544E4E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624D08A2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0039195B">
              <w:rPr>
                <w:rFonts w:cs="Arial"/>
                <w:color w:val="333333"/>
                <w:lang w:val="en-US"/>
              </w:rPr>
              <w:t>Strongly</w:t>
            </w:r>
          </w:p>
          <w:p w14:paraId="40512A2F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0039195B">
              <w:rPr>
                <w:rFonts w:cs="Arial"/>
                <w:color w:val="333333"/>
                <w:lang w:val="en-US"/>
              </w:rPr>
              <w:t>agree</w:t>
            </w:r>
          </w:p>
          <w:p w14:paraId="04CC262B" w14:textId="77777777" w:rsidR="00B23BA3" w:rsidRPr="0039195B" w:rsidRDefault="00B23BA3" w:rsidP="00EE7FD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26E0F1FA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0039195B">
              <w:rPr>
                <w:rFonts w:cs="Arial"/>
                <w:color w:val="333333"/>
                <w:lang w:val="en-US"/>
              </w:rPr>
              <w:t>Rather</w:t>
            </w:r>
          </w:p>
          <w:p w14:paraId="1EAFB9B2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0039195B">
              <w:rPr>
                <w:rFonts w:cs="Arial"/>
                <w:color w:val="333333"/>
                <w:lang w:val="en-US"/>
              </w:rPr>
              <w:t>agree</w:t>
            </w:r>
          </w:p>
          <w:p w14:paraId="5673AC24" w14:textId="77777777" w:rsidR="00B23BA3" w:rsidRPr="0039195B" w:rsidRDefault="00B23BA3" w:rsidP="00EE7FD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2E9FD00C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0039195B">
              <w:rPr>
                <w:rFonts w:cs="Arial"/>
                <w:color w:val="333333"/>
                <w:lang w:val="en-US"/>
              </w:rPr>
              <w:t>Neither</w:t>
            </w:r>
          </w:p>
          <w:p w14:paraId="43FD3693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0039195B">
              <w:rPr>
                <w:rFonts w:cs="Arial"/>
                <w:color w:val="333333"/>
                <w:lang w:val="en-US"/>
              </w:rPr>
              <w:t>agree nor</w:t>
            </w:r>
          </w:p>
          <w:p w14:paraId="6423738D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0039195B">
              <w:rPr>
                <w:rFonts w:cs="Arial"/>
                <w:color w:val="333333"/>
              </w:rPr>
              <w:t>disagree</w:t>
            </w:r>
          </w:p>
          <w:p w14:paraId="3F14D35F" w14:textId="77777777" w:rsidR="00B23BA3" w:rsidRPr="0039195B" w:rsidRDefault="00B23BA3" w:rsidP="00EE7FD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0" w:type="auto"/>
          </w:tcPr>
          <w:p w14:paraId="1CFDB39D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0039195B">
              <w:rPr>
                <w:rFonts w:cs="Arial"/>
                <w:color w:val="333333"/>
              </w:rPr>
              <w:t>Rather</w:t>
            </w:r>
          </w:p>
          <w:p w14:paraId="4BE0482E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0039195B">
              <w:rPr>
                <w:rFonts w:cs="Arial"/>
                <w:color w:val="333333"/>
              </w:rPr>
              <w:t>disagree</w:t>
            </w:r>
          </w:p>
          <w:p w14:paraId="763DE4C0" w14:textId="77777777" w:rsidR="00B23BA3" w:rsidRPr="0039195B" w:rsidRDefault="00B23BA3" w:rsidP="00EE7FD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1890" w:type="dxa"/>
          </w:tcPr>
          <w:p w14:paraId="3F7D8400" w14:textId="77777777" w:rsidR="00EE7FD0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0039195B">
              <w:rPr>
                <w:rFonts w:cs="Arial"/>
                <w:color w:val="333333"/>
              </w:rPr>
              <w:t>Strongly</w:t>
            </w:r>
          </w:p>
          <w:p w14:paraId="4D3DBD5B" w14:textId="77777777" w:rsidR="00B23BA3" w:rsidRPr="0039195B" w:rsidRDefault="00EE7FD0" w:rsidP="00EE7FD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 w:rsidRPr="0039195B">
              <w:rPr>
                <w:rFonts w:cs="Arial"/>
                <w:color w:val="333333"/>
              </w:rPr>
              <w:t>disagree</w:t>
            </w:r>
          </w:p>
        </w:tc>
      </w:tr>
      <w:tr w:rsidR="00B23BA3" w:rsidRPr="0039195B" w14:paraId="5080251E" w14:textId="77777777" w:rsidTr="00B7625F">
        <w:tc>
          <w:tcPr>
            <w:tcW w:w="0" w:type="auto"/>
          </w:tcPr>
          <w:p w14:paraId="1E38E5BD" w14:textId="77777777" w:rsidR="00B23BA3" w:rsidRPr="0039195B" w:rsidRDefault="00B23BA3" w:rsidP="00EE7FD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EE7FD0" w:rsidRPr="0039195B">
              <w:rPr>
                <w:rFonts w:cs="Arial"/>
                <w:color w:val="333333"/>
                <w:lang w:val="en-US"/>
              </w:rPr>
              <w:t>I have learned from good practices abroad</w:t>
            </w:r>
          </w:p>
        </w:tc>
        <w:tc>
          <w:tcPr>
            <w:tcW w:w="0" w:type="auto"/>
          </w:tcPr>
          <w:p w14:paraId="07D24C32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29C1C70C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09FDE9A2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6CF8B042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1B8ECDF6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35C48423" w14:textId="77777777" w:rsidTr="00B7625F">
        <w:tc>
          <w:tcPr>
            <w:tcW w:w="0" w:type="auto"/>
          </w:tcPr>
          <w:p w14:paraId="5F1CC610" w14:textId="77777777" w:rsidR="00B23BA3" w:rsidRPr="0039195B" w:rsidRDefault="00B23BA3" w:rsidP="00EC266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>*</w:t>
            </w:r>
            <w:r w:rsidR="00EE7FD0" w:rsidRPr="0039195B">
              <w:rPr>
                <w:rFonts w:cs="Arial"/>
                <w:bCs/>
                <w:color w:val="000000" w:themeColor="text1"/>
                <w:lang w:val="en-US"/>
              </w:rPr>
              <w:t>I</w:t>
            </w:r>
            <w:r w:rsidRPr="0039195B">
              <w:rPr>
                <w:rFonts w:cs="Arial"/>
                <w:bCs/>
                <w:color w:val="000000" w:themeColor="text1"/>
                <w:lang w:val="en-US"/>
              </w:rPr>
              <w:t xml:space="preserve"> </w:t>
            </w:r>
            <w:r w:rsidR="00EE7FD0" w:rsidRPr="0039195B">
              <w:rPr>
                <w:rFonts w:cs="Arial"/>
                <w:color w:val="333333"/>
                <w:lang w:val="en-US"/>
              </w:rPr>
              <w:t>have experimented and developed new learning practices or teaching methods</w:t>
            </w:r>
          </w:p>
        </w:tc>
        <w:tc>
          <w:tcPr>
            <w:tcW w:w="0" w:type="auto"/>
          </w:tcPr>
          <w:p w14:paraId="6DE74FAB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5DE836A0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0847A5B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6556D3EA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4F0CB690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5D426ED5" w14:textId="77777777" w:rsidTr="00B7625F">
        <w:tc>
          <w:tcPr>
            <w:tcW w:w="0" w:type="auto"/>
          </w:tcPr>
          <w:p w14:paraId="4F0DF3AD" w14:textId="77777777" w:rsidR="00B23BA3" w:rsidRPr="0039195B" w:rsidRDefault="00B23BA3" w:rsidP="00EC266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EC2667" w:rsidRPr="0039195B">
              <w:rPr>
                <w:rFonts w:cs="Arial"/>
                <w:color w:val="333333"/>
                <w:lang w:val="en-US"/>
              </w:rPr>
              <w:t>I have gained sector-specific or practical skills relevant for my current job and professional development</w:t>
            </w:r>
          </w:p>
        </w:tc>
        <w:tc>
          <w:tcPr>
            <w:tcW w:w="0" w:type="auto"/>
          </w:tcPr>
          <w:p w14:paraId="654A2031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67C1EAAA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1554670F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6202621F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107B1788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0FA74481" w14:textId="77777777" w:rsidTr="00B7625F">
        <w:tc>
          <w:tcPr>
            <w:tcW w:w="0" w:type="auto"/>
          </w:tcPr>
          <w:p w14:paraId="58A2C495" w14:textId="77777777" w:rsidR="00B23BA3" w:rsidRPr="0039195B" w:rsidRDefault="00B23BA3" w:rsidP="00FD1A3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FD1A3E" w:rsidRPr="0039195B">
              <w:rPr>
                <w:rFonts w:cs="Arial"/>
                <w:color w:val="333333"/>
                <w:lang w:val="en-US"/>
              </w:rPr>
              <w:t xml:space="preserve">I have enhanced my organisational/management/leadership </w:t>
            </w:r>
            <w:r w:rsidR="00FD1A3E" w:rsidRPr="0039195B">
              <w:rPr>
                <w:rFonts w:cs="Arial"/>
                <w:color w:val="333333"/>
                <w:lang w:val="en-US"/>
              </w:rPr>
              <w:lastRenderedPageBreak/>
              <w:t>skills</w:t>
            </w:r>
          </w:p>
        </w:tc>
        <w:tc>
          <w:tcPr>
            <w:tcW w:w="0" w:type="auto"/>
          </w:tcPr>
          <w:p w14:paraId="775C74D9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0FB982D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F09CD31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76119848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1C0BE6F0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0E176D18" w14:textId="77777777" w:rsidTr="00B7625F">
        <w:tc>
          <w:tcPr>
            <w:tcW w:w="0" w:type="auto"/>
          </w:tcPr>
          <w:p w14:paraId="1EFBCF00" w14:textId="77777777" w:rsidR="00B23BA3" w:rsidRPr="0039195B" w:rsidRDefault="00B23BA3" w:rsidP="003B7B1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lastRenderedPageBreak/>
              <w:t xml:space="preserve">* </w:t>
            </w:r>
            <w:r w:rsidR="003B7B1C" w:rsidRPr="0039195B">
              <w:rPr>
                <w:rFonts w:cs="Arial"/>
                <w:color w:val="333333"/>
                <w:lang w:val="en-US"/>
              </w:rPr>
              <w:t>I have reinforced or extended my professional network or built up new contacts</w:t>
            </w:r>
          </w:p>
        </w:tc>
        <w:tc>
          <w:tcPr>
            <w:tcW w:w="0" w:type="auto"/>
          </w:tcPr>
          <w:p w14:paraId="3D40E713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7DEDA6F4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212AE3CA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05718DAF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7055291F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1B2D3878" w14:textId="77777777" w:rsidTr="00B7625F">
        <w:tc>
          <w:tcPr>
            <w:tcW w:w="0" w:type="auto"/>
          </w:tcPr>
          <w:p w14:paraId="33C0FBAD" w14:textId="77777777" w:rsidR="00B23BA3" w:rsidRPr="0039195B" w:rsidRDefault="00B23BA3" w:rsidP="001A396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1A396C" w:rsidRPr="0039195B">
              <w:rPr>
                <w:rFonts w:cs="Arial"/>
                <w:color w:val="333333"/>
                <w:lang w:val="en-US"/>
              </w:rPr>
              <w:t>I have reinforced the cooperation with the partner institution/organisation</w:t>
            </w:r>
          </w:p>
        </w:tc>
        <w:tc>
          <w:tcPr>
            <w:tcW w:w="0" w:type="auto"/>
          </w:tcPr>
          <w:p w14:paraId="0D83DA0B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16508255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29A4C269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0C2ED38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4113443A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194C2623" w14:textId="77777777" w:rsidTr="00B7625F">
        <w:tc>
          <w:tcPr>
            <w:tcW w:w="0" w:type="auto"/>
          </w:tcPr>
          <w:p w14:paraId="30DC0D71" w14:textId="77777777" w:rsidR="00B23BA3" w:rsidRPr="0039195B" w:rsidRDefault="00B23BA3" w:rsidP="00D9060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D90606" w:rsidRPr="0039195B">
              <w:rPr>
                <w:rFonts w:cs="Arial"/>
                <w:color w:val="333333"/>
                <w:lang w:val="en-US"/>
              </w:rPr>
              <w:t>I have built cooperation with players in the labour market</w:t>
            </w:r>
          </w:p>
        </w:tc>
        <w:tc>
          <w:tcPr>
            <w:tcW w:w="0" w:type="auto"/>
          </w:tcPr>
          <w:p w14:paraId="04FC6439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619D8CB6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742C102F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5975D4C2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186FEFB8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577710FB" w14:textId="77777777" w:rsidTr="00B7625F">
        <w:tc>
          <w:tcPr>
            <w:tcW w:w="0" w:type="auto"/>
          </w:tcPr>
          <w:p w14:paraId="195FBA59" w14:textId="77777777" w:rsidR="00B23BA3" w:rsidRPr="0039195B" w:rsidRDefault="00B23BA3" w:rsidP="007F2C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7F2CE4" w:rsidRPr="0039195B">
              <w:rPr>
                <w:rFonts w:cs="Arial"/>
                <w:color w:val="333333"/>
                <w:lang w:val="en-US"/>
              </w:rPr>
              <w:t>I have built cooperation with players in civil society</w:t>
            </w:r>
          </w:p>
        </w:tc>
        <w:tc>
          <w:tcPr>
            <w:tcW w:w="0" w:type="auto"/>
          </w:tcPr>
          <w:p w14:paraId="087CB390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3015CE0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5654D4BE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0F724EEC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2F4A7BAB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41D79577" w14:textId="77777777" w:rsidTr="00B7625F">
        <w:tc>
          <w:tcPr>
            <w:tcW w:w="0" w:type="auto"/>
          </w:tcPr>
          <w:p w14:paraId="0DD3606D" w14:textId="77777777" w:rsidR="00B23BA3" w:rsidRPr="0039195B" w:rsidRDefault="00B23BA3" w:rsidP="001E78B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1E78B0" w:rsidRPr="0039195B">
              <w:rPr>
                <w:rFonts w:cs="Arial"/>
                <w:color w:val="333333"/>
                <w:lang w:val="en-US"/>
              </w:rPr>
              <w:t>I have improved my foreign language skills</w:t>
            </w:r>
          </w:p>
        </w:tc>
        <w:tc>
          <w:tcPr>
            <w:tcW w:w="0" w:type="auto"/>
          </w:tcPr>
          <w:p w14:paraId="0126F704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4EDEF785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5ACA8374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2621F227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7F53830D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52316729" w14:textId="77777777" w:rsidTr="00B7625F">
        <w:tc>
          <w:tcPr>
            <w:tcW w:w="0" w:type="auto"/>
          </w:tcPr>
          <w:p w14:paraId="068DC6EF" w14:textId="77777777" w:rsidR="00B23BA3" w:rsidRPr="0039195B" w:rsidRDefault="00B23BA3" w:rsidP="00D25DB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D25DB4" w:rsidRPr="0039195B">
              <w:rPr>
                <w:rFonts w:cs="Arial"/>
                <w:color w:val="333333"/>
                <w:lang w:val="en-US"/>
              </w:rPr>
              <w:t>I have increased my social, linguistic and/or cultural competences</w:t>
            </w:r>
          </w:p>
        </w:tc>
        <w:tc>
          <w:tcPr>
            <w:tcW w:w="0" w:type="auto"/>
          </w:tcPr>
          <w:p w14:paraId="081563FE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7A9BE59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05F82338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1B6BC861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10F2EB16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33E8DEA5" w14:textId="77777777" w:rsidTr="00B7625F">
        <w:tc>
          <w:tcPr>
            <w:tcW w:w="0" w:type="auto"/>
          </w:tcPr>
          <w:p w14:paraId="4C4F6443" w14:textId="77777777" w:rsidR="002C42CB" w:rsidRPr="0039195B" w:rsidRDefault="00B23BA3" w:rsidP="002C42CB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2C42CB" w:rsidRPr="0039195B">
              <w:rPr>
                <w:rFonts w:cs="Arial"/>
                <w:color w:val="333333"/>
                <w:lang w:val="en-US"/>
              </w:rPr>
              <w:t>I have improved my competences in the use of Information and Communication</w:t>
            </w:r>
          </w:p>
          <w:p w14:paraId="1CC64C69" w14:textId="77777777" w:rsidR="00B23BA3" w:rsidRPr="0039195B" w:rsidRDefault="002C42CB" w:rsidP="002C42C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color w:val="333333"/>
                <w:lang w:val="en-US"/>
              </w:rPr>
              <w:t>Technology tools (e.g. computer, internet, virtual collaboration platforms, software, ICT devices, etc.)</w:t>
            </w:r>
          </w:p>
        </w:tc>
        <w:tc>
          <w:tcPr>
            <w:tcW w:w="0" w:type="auto"/>
          </w:tcPr>
          <w:p w14:paraId="7E6E2B76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63864D78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256DB52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4928B3C0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3984BA39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B23BA3" w:rsidRPr="0039195B" w14:paraId="168A7144" w14:textId="77777777" w:rsidTr="00B7625F">
        <w:tc>
          <w:tcPr>
            <w:tcW w:w="0" w:type="auto"/>
          </w:tcPr>
          <w:p w14:paraId="727D98F6" w14:textId="77777777" w:rsidR="00B23BA3" w:rsidRPr="0039195B" w:rsidRDefault="00B23BA3" w:rsidP="002C42C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  <w:r w:rsidRPr="0039195B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* </w:t>
            </w:r>
            <w:r w:rsidR="002C42CB" w:rsidRPr="0039195B">
              <w:rPr>
                <w:rFonts w:cs="Arial"/>
                <w:color w:val="333333"/>
                <w:lang w:val="en-US"/>
              </w:rPr>
              <w:t>I have enhanced my employment and career opportunities</w:t>
            </w:r>
          </w:p>
        </w:tc>
        <w:tc>
          <w:tcPr>
            <w:tcW w:w="0" w:type="auto"/>
          </w:tcPr>
          <w:p w14:paraId="57620B61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675B655F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384CE53F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0" w:type="auto"/>
          </w:tcPr>
          <w:p w14:paraId="790385C3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1890" w:type="dxa"/>
          </w:tcPr>
          <w:p w14:paraId="172F8EEA" w14:textId="77777777" w:rsidR="00B23BA3" w:rsidRPr="0039195B" w:rsidRDefault="00B23BA3" w:rsidP="0073799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val="en-US"/>
              </w:rPr>
            </w:pPr>
          </w:p>
        </w:tc>
      </w:tr>
    </w:tbl>
    <w:p w14:paraId="5827F167" w14:textId="77777777" w:rsidR="00831A0D" w:rsidRPr="0039195B" w:rsidRDefault="00831A0D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0F64E300" w14:textId="0FFE9122" w:rsidR="00831A0D" w:rsidRPr="0039195B" w:rsidRDefault="005B704A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5</w:t>
      </w:r>
      <w:r w:rsidR="00F26A86" w:rsidRPr="0039195B">
        <w:rPr>
          <w:rFonts w:cs="Arial"/>
          <w:color w:val="000000" w:themeColor="text1"/>
          <w:lang w:val="en-US"/>
        </w:rPr>
        <w:t>.</w:t>
      </w:r>
      <w:r w:rsidR="00831A0D" w:rsidRPr="0039195B">
        <w:rPr>
          <w:rFonts w:cs="Arial"/>
          <w:color w:val="000000" w:themeColor="text1"/>
          <w:lang w:val="en-US"/>
        </w:rPr>
        <w:t xml:space="preserve"> Conclusions, Comments and Recommendations</w:t>
      </w:r>
    </w:p>
    <w:p w14:paraId="2C651DAA" w14:textId="6F6C4A41" w:rsidR="00831A0D" w:rsidRPr="0039195B" w:rsidRDefault="005B704A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5</w:t>
      </w:r>
      <w:r w:rsidR="00831A0D" w:rsidRPr="0039195B">
        <w:rPr>
          <w:rFonts w:cs="Arial"/>
          <w:color w:val="000000" w:themeColor="text1"/>
          <w:lang w:val="en-US"/>
        </w:rPr>
        <w:t>.1 If you wish, please give any additional information, observations, comments or recommendations</w:t>
      </w:r>
      <w:r w:rsidR="00AB6D4B" w:rsidRPr="0039195B">
        <w:rPr>
          <w:rFonts w:cs="Arial"/>
          <w:color w:val="000000" w:themeColor="text1"/>
          <w:lang w:val="en-US"/>
        </w:rPr>
        <w:t xml:space="preserve"> </w:t>
      </w:r>
      <w:r w:rsidR="00831A0D" w:rsidRPr="0039195B">
        <w:rPr>
          <w:rFonts w:cs="Arial"/>
          <w:color w:val="000000" w:themeColor="text1"/>
          <w:lang w:val="en-US"/>
        </w:rPr>
        <w:t>that may be useful for students wishing to go abroad, for your sending and receiving higher education</w:t>
      </w:r>
      <w:r w:rsidR="00AB6D4B" w:rsidRPr="0039195B">
        <w:rPr>
          <w:rFonts w:cs="Arial"/>
          <w:color w:val="000000" w:themeColor="text1"/>
          <w:lang w:val="en-US"/>
        </w:rPr>
        <w:t xml:space="preserve"> </w:t>
      </w:r>
      <w:r w:rsidR="00831A0D" w:rsidRPr="0039195B">
        <w:rPr>
          <w:rFonts w:cs="Arial"/>
          <w:color w:val="000000" w:themeColor="text1"/>
          <w:lang w:val="en-US"/>
        </w:rPr>
        <w:t xml:space="preserve">institutions, </w:t>
      </w:r>
      <w:r w:rsidR="00BE50B8">
        <w:rPr>
          <w:rFonts w:cs="Arial"/>
          <w:color w:val="000000" w:themeColor="text1"/>
          <w:lang w:val="en-US"/>
        </w:rPr>
        <w:t xml:space="preserve">the </w:t>
      </w:r>
      <w:r w:rsidR="008B58F1" w:rsidRPr="0039195B">
        <w:rPr>
          <w:rFonts w:cs="Arial"/>
          <w:color w:val="000000" w:themeColor="text1"/>
          <w:lang w:val="en-US"/>
        </w:rPr>
        <w:t>Operator of the Programme</w:t>
      </w:r>
      <w:r w:rsidR="00831A0D" w:rsidRPr="0039195B">
        <w:rPr>
          <w:rFonts w:cs="Arial"/>
          <w:color w:val="000000" w:themeColor="text1"/>
          <w:lang w:val="en-US"/>
        </w:rPr>
        <w:t xml:space="preserve"> in view of improving the E</w:t>
      </w:r>
      <w:r w:rsidR="008B58F1" w:rsidRPr="0039195B">
        <w:rPr>
          <w:rFonts w:cs="Arial"/>
          <w:color w:val="000000" w:themeColor="text1"/>
          <w:lang w:val="en-US"/>
        </w:rPr>
        <w:t>ducation Programme</w:t>
      </w:r>
      <w:r w:rsidR="00AB6D4B" w:rsidRPr="0039195B">
        <w:rPr>
          <w:rFonts w:cs="Arial"/>
          <w:color w:val="000000" w:themeColor="text1"/>
          <w:lang w:val="en-US"/>
        </w:rPr>
        <w:t xml:space="preserve"> </w:t>
      </w:r>
      <w:r w:rsidR="00831A0D" w:rsidRPr="0039195B">
        <w:rPr>
          <w:rFonts w:cs="Arial"/>
          <w:color w:val="000000" w:themeColor="text1"/>
          <w:lang w:val="en-US"/>
        </w:rPr>
        <w:t>mobility action.</w:t>
      </w:r>
    </w:p>
    <w:p w14:paraId="3E2FD21B" w14:textId="77777777" w:rsidR="008B58F1" w:rsidRPr="0039195B" w:rsidRDefault="00414C8E" w:rsidP="00831A0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……………………………………………….</w:t>
      </w:r>
    </w:p>
    <w:p w14:paraId="4B9C3D5C" w14:textId="77777777" w:rsidR="0074466D" w:rsidRPr="0039195B" w:rsidRDefault="0074466D" w:rsidP="001016C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43EACD4F" w14:textId="1D39DD4D" w:rsidR="001016C5" w:rsidRPr="0039195B" w:rsidRDefault="003C02B6" w:rsidP="001016C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 xml:space="preserve">* </w:t>
      </w:r>
      <w:r w:rsidR="005B704A" w:rsidRPr="0039195B">
        <w:rPr>
          <w:rFonts w:cs="Arial"/>
          <w:color w:val="000000" w:themeColor="text1"/>
          <w:lang w:val="en-US"/>
        </w:rPr>
        <w:t>6</w:t>
      </w:r>
      <w:r w:rsidR="00F26A86" w:rsidRPr="0039195B">
        <w:rPr>
          <w:rFonts w:cs="Arial"/>
          <w:color w:val="000000" w:themeColor="text1"/>
          <w:lang w:val="en-US"/>
        </w:rPr>
        <w:t>.</w:t>
      </w:r>
      <w:r w:rsidR="001016C5" w:rsidRPr="0039195B">
        <w:rPr>
          <w:rFonts w:cs="Arial"/>
          <w:color w:val="000000" w:themeColor="text1"/>
          <w:lang w:val="en-US"/>
        </w:rPr>
        <w:t xml:space="preserve"> Publication and Usage Rights of the Information and of the Email</w:t>
      </w:r>
      <w:r w:rsidR="00C50733" w:rsidRPr="0039195B">
        <w:rPr>
          <w:rFonts w:cs="Arial"/>
          <w:color w:val="000000" w:themeColor="text1"/>
          <w:lang w:val="en-US"/>
        </w:rPr>
        <w:t xml:space="preserve"> </w:t>
      </w:r>
      <w:r w:rsidR="001016C5" w:rsidRPr="0039195B">
        <w:rPr>
          <w:rFonts w:cs="Arial"/>
          <w:color w:val="000000" w:themeColor="text1"/>
          <w:lang w:val="en-US"/>
        </w:rPr>
        <w:t>Address</w:t>
      </w:r>
    </w:p>
    <w:p w14:paraId="21D33634" w14:textId="77777777" w:rsidR="001016C5" w:rsidRPr="0039195B" w:rsidRDefault="001016C5" w:rsidP="001016C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</w:p>
    <w:p w14:paraId="3ED32EF3" w14:textId="28698D4F" w:rsidR="001016C5" w:rsidRPr="0039195B" w:rsidRDefault="001016C5" w:rsidP="001016C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Cs/>
          <w:color w:val="000000" w:themeColor="text1"/>
          <w:lang w:val="en-US"/>
        </w:rPr>
        <w:t xml:space="preserve">* </w:t>
      </w:r>
      <w:r w:rsidR="005B704A" w:rsidRPr="0039195B">
        <w:rPr>
          <w:rFonts w:cs="Arial"/>
          <w:bCs/>
          <w:color w:val="000000" w:themeColor="text1"/>
          <w:lang w:val="en-US"/>
        </w:rPr>
        <w:t>6</w:t>
      </w:r>
      <w:r w:rsidRPr="0039195B">
        <w:rPr>
          <w:rFonts w:cs="Arial"/>
          <w:color w:val="000000" w:themeColor="text1"/>
          <w:lang w:val="en-US"/>
        </w:rPr>
        <w:t xml:space="preserve">.1 I'm </w:t>
      </w:r>
      <w:r w:rsidR="00477ED0" w:rsidRPr="0039195B">
        <w:rPr>
          <w:rFonts w:cs="Arial"/>
          <w:color w:val="000000" w:themeColor="text1"/>
          <w:lang w:val="en-US"/>
        </w:rPr>
        <w:t xml:space="preserve">willing to help future </w:t>
      </w:r>
      <w:r w:rsidRPr="0039195B">
        <w:rPr>
          <w:rFonts w:cs="Arial"/>
          <w:color w:val="000000" w:themeColor="text1"/>
          <w:lang w:val="en-US"/>
        </w:rPr>
        <w:t>participants</w:t>
      </w:r>
      <w:r w:rsidR="00477ED0" w:rsidRPr="0039195B">
        <w:rPr>
          <w:rFonts w:cs="Arial"/>
          <w:color w:val="000000" w:themeColor="text1"/>
          <w:lang w:val="en-US"/>
        </w:rPr>
        <w:t xml:space="preserve"> of </w:t>
      </w:r>
      <w:r w:rsidR="00BE50B8">
        <w:rPr>
          <w:rFonts w:cs="Arial"/>
          <w:color w:val="000000" w:themeColor="text1"/>
          <w:lang w:val="en-US"/>
        </w:rPr>
        <w:t xml:space="preserve">the </w:t>
      </w:r>
      <w:r w:rsidR="00477ED0" w:rsidRPr="0039195B">
        <w:rPr>
          <w:rFonts w:cs="Arial"/>
          <w:color w:val="000000" w:themeColor="text1"/>
          <w:lang w:val="en-US"/>
        </w:rPr>
        <w:t>Education Programme</w:t>
      </w:r>
      <w:r w:rsidRPr="0039195B">
        <w:rPr>
          <w:rFonts w:cs="Arial"/>
          <w:color w:val="000000" w:themeColor="text1"/>
          <w:lang w:val="en-US"/>
        </w:rPr>
        <w:t xml:space="preserve"> based on my experience. They can contact me at my email address.</w:t>
      </w:r>
    </w:p>
    <w:p w14:paraId="46BCF3BF" w14:textId="77777777" w:rsidR="001016C5" w:rsidRPr="0039195B" w:rsidRDefault="001016C5" w:rsidP="001016C5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Yes</w:t>
      </w:r>
    </w:p>
    <w:p w14:paraId="59DFCD90" w14:textId="77777777" w:rsidR="001016C5" w:rsidRPr="0039195B" w:rsidRDefault="001016C5" w:rsidP="001016C5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No</w:t>
      </w:r>
    </w:p>
    <w:p w14:paraId="79DDEBB8" w14:textId="4682E7C8" w:rsidR="001016C5" w:rsidRPr="0039195B" w:rsidRDefault="001016C5" w:rsidP="001016C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5B704A" w:rsidRPr="0039195B">
        <w:rPr>
          <w:rFonts w:cs="Arial"/>
          <w:color w:val="000000" w:themeColor="text1"/>
          <w:lang w:val="en-US"/>
        </w:rPr>
        <w:t>6</w:t>
      </w:r>
      <w:r w:rsidRPr="0039195B">
        <w:rPr>
          <w:rFonts w:cs="Arial"/>
          <w:color w:val="000000" w:themeColor="text1"/>
          <w:lang w:val="en-US"/>
        </w:rPr>
        <w:t>.2 I a</w:t>
      </w:r>
      <w:r w:rsidR="00F60280">
        <w:rPr>
          <w:rFonts w:cs="Arial"/>
          <w:color w:val="000000" w:themeColor="text1"/>
          <w:lang w:val="en-US"/>
        </w:rPr>
        <w:t>gree that (parts of) this survey</w:t>
      </w:r>
      <w:r w:rsidRPr="0039195B">
        <w:rPr>
          <w:rFonts w:cs="Arial"/>
          <w:color w:val="000000" w:themeColor="text1"/>
          <w:lang w:val="en-US"/>
        </w:rPr>
        <w:t xml:space="preserve"> can be published and made available to the general public.</w:t>
      </w:r>
    </w:p>
    <w:p w14:paraId="51A8ECF3" w14:textId="77777777" w:rsidR="001016C5" w:rsidRPr="0039195B" w:rsidRDefault="001016C5" w:rsidP="001016C5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Yes, with my name and email address</w:t>
      </w:r>
    </w:p>
    <w:p w14:paraId="589710E6" w14:textId="77777777" w:rsidR="001016C5" w:rsidRPr="0039195B" w:rsidRDefault="001016C5" w:rsidP="001016C5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Yes, but anonymised (no name and no email address)</w:t>
      </w:r>
    </w:p>
    <w:p w14:paraId="3670339A" w14:textId="77777777" w:rsidR="001016C5" w:rsidRPr="0039195B" w:rsidRDefault="001016C5" w:rsidP="001016C5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No</w:t>
      </w:r>
    </w:p>
    <w:p w14:paraId="097871F1" w14:textId="2C834176" w:rsidR="001016C5" w:rsidRPr="0039195B" w:rsidRDefault="001016C5" w:rsidP="001016C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b/>
          <w:bCs/>
          <w:color w:val="000000" w:themeColor="text1"/>
          <w:lang w:val="en-US"/>
        </w:rPr>
        <w:t xml:space="preserve">* </w:t>
      </w:r>
      <w:r w:rsidR="005B704A" w:rsidRPr="0039195B">
        <w:rPr>
          <w:rFonts w:cs="Arial"/>
          <w:color w:val="000000" w:themeColor="text1"/>
          <w:lang w:val="en-US"/>
        </w:rPr>
        <w:t>6</w:t>
      </w:r>
      <w:r w:rsidRPr="0039195B">
        <w:rPr>
          <w:rFonts w:cs="Arial"/>
          <w:color w:val="000000" w:themeColor="text1"/>
          <w:lang w:val="en-US"/>
        </w:rPr>
        <w:t>.3 I agree that my email address will be used later to contact me for further studies related to the</w:t>
      </w:r>
      <w:r w:rsidR="00477ED0" w:rsidRPr="0039195B">
        <w:rPr>
          <w:rFonts w:cs="Arial"/>
          <w:color w:val="000000" w:themeColor="text1"/>
          <w:lang w:val="en-US"/>
        </w:rPr>
        <w:t xml:space="preserve"> </w:t>
      </w:r>
      <w:r w:rsidR="00F60280">
        <w:rPr>
          <w:rFonts w:cs="Arial"/>
          <w:color w:val="000000" w:themeColor="text1"/>
          <w:lang w:val="en-US"/>
        </w:rPr>
        <w:t>content of this final survey</w:t>
      </w:r>
      <w:r w:rsidRPr="0039195B">
        <w:rPr>
          <w:rFonts w:cs="Arial"/>
          <w:color w:val="000000" w:themeColor="text1"/>
          <w:lang w:val="en-US"/>
        </w:rPr>
        <w:t xml:space="preserve"> or regarding the E</w:t>
      </w:r>
      <w:r w:rsidR="00477ED0" w:rsidRPr="0039195B">
        <w:rPr>
          <w:rFonts w:cs="Arial"/>
          <w:color w:val="000000" w:themeColor="text1"/>
          <w:lang w:val="en-US"/>
        </w:rPr>
        <w:t xml:space="preserve">ducation </w:t>
      </w:r>
      <w:r w:rsidR="004F0244">
        <w:rPr>
          <w:rFonts w:cs="Arial"/>
          <w:color w:val="000000" w:themeColor="text1"/>
          <w:lang w:val="en-US"/>
        </w:rPr>
        <w:t>P</w:t>
      </w:r>
      <w:r w:rsidRPr="0039195B">
        <w:rPr>
          <w:rFonts w:cs="Arial"/>
          <w:color w:val="000000" w:themeColor="text1"/>
          <w:lang w:val="en-US"/>
        </w:rPr>
        <w:t>rogramme</w:t>
      </w:r>
      <w:r w:rsidR="00636501" w:rsidRPr="0039195B">
        <w:rPr>
          <w:rFonts w:cs="Arial"/>
          <w:color w:val="000000" w:themeColor="text1"/>
          <w:lang w:val="en-US"/>
        </w:rPr>
        <w:t>.</w:t>
      </w:r>
    </w:p>
    <w:p w14:paraId="6CB7D99A" w14:textId="77777777" w:rsidR="001016C5" w:rsidRPr="0039195B" w:rsidRDefault="001016C5" w:rsidP="001016C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Yes</w:t>
      </w:r>
    </w:p>
    <w:p w14:paraId="6423EBD8" w14:textId="77777777" w:rsidR="001016C5" w:rsidRPr="0039195B" w:rsidRDefault="001016C5" w:rsidP="001016C5">
      <w:pPr>
        <w:pStyle w:val="Akapitzlist"/>
        <w:numPr>
          <w:ilvl w:val="0"/>
          <w:numId w:val="51"/>
        </w:numPr>
        <w:jc w:val="both"/>
        <w:rPr>
          <w:rFonts w:cs="Arial"/>
          <w:color w:val="000000" w:themeColor="text1"/>
          <w:lang w:val="en-US"/>
        </w:rPr>
      </w:pPr>
      <w:r w:rsidRPr="0039195B">
        <w:rPr>
          <w:rFonts w:cs="Arial"/>
          <w:color w:val="000000" w:themeColor="text1"/>
          <w:lang w:val="en-US"/>
        </w:rPr>
        <w:t>No</w:t>
      </w:r>
    </w:p>
    <w:sectPr w:rsidR="001016C5" w:rsidRPr="0039195B" w:rsidSect="00652CDB">
      <w:headerReference w:type="default" r:id="rId9"/>
      <w:footerReference w:type="default" r:id="rId10"/>
      <w:pgSz w:w="11906" w:h="16838"/>
      <w:pgMar w:top="2098" w:right="1304" w:bottom="22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F7A89" w14:textId="77777777" w:rsidR="00500A6B" w:rsidRDefault="00500A6B" w:rsidP="00D04D86">
      <w:pPr>
        <w:spacing w:after="0" w:line="240" w:lineRule="auto"/>
      </w:pPr>
      <w:r>
        <w:separator/>
      </w:r>
    </w:p>
  </w:endnote>
  <w:endnote w:type="continuationSeparator" w:id="0">
    <w:p w14:paraId="333524DC" w14:textId="77777777" w:rsidR="00500A6B" w:rsidRDefault="00500A6B" w:rsidP="00D0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588920"/>
      <w:docPartObj>
        <w:docPartGallery w:val="Page Numbers (Bottom of Page)"/>
        <w:docPartUnique/>
      </w:docPartObj>
    </w:sdtPr>
    <w:sdtEndPr/>
    <w:sdtContent>
      <w:p w14:paraId="6ACB4FCE" w14:textId="77777777" w:rsidR="00B2497D" w:rsidRDefault="00B249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408">
          <w:rPr>
            <w:noProof/>
          </w:rPr>
          <w:t>1</w:t>
        </w:r>
        <w:r>
          <w:fldChar w:fldCharType="end"/>
        </w:r>
      </w:p>
    </w:sdtContent>
  </w:sdt>
  <w:p w14:paraId="14C17E2F" w14:textId="77777777" w:rsidR="00B2497D" w:rsidRDefault="00B2497D" w:rsidP="00652CDB">
    <w:pPr>
      <w:pStyle w:val="Stopka"/>
      <w:tabs>
        <w:tab w:val="clear" w:pos="4536"/>
        <w:tab w:val="clear" w:pos="9072"/>
        <w:tab w:val="left" w:pos="171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3AE11" w14:textId="77777777" w:rsidR="00500A6B" w:rsidRDefault="00500A6B" w:rsidP="00D04D86">
      <w:pPr>
        <w:spacing w:after="0" w:line="240" w:lineRule="auto"/>
      </w:pPr>
      <w:r>
        <w:separator/>
      </w:r>
    </w:p>
  </w:footnote>
  <w:footnote w:type="continuationSeparator" w:id="0">
    <w:p w14:paraId="7814CC93" w14:textId="77777777" w:rsidR="00500A6B" w:rsidRDefault="00500A6B" w:rsidP="00D0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5AE28" w14:textId="77777777" w:rsidR="00B2497D" w:rsidRDefault="00B2497D" w:rsidP="00AA001B">
    <w:pPr>
      <w:pStyle w:val="Nagwek"/>
      <w:tabs>
        <w:tab w:val="clear" w:pos="4536"/>
        <w:tab w:val="clear" w:pos="9072"/>
        <w:tab w:val="left" w:pos="172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0D8B3D8" wp14:editId="54783E7C">
          <wp:simplePos x="0" y="0"/>
          <wp:positionH relativeFrom="page">
            <wp:posOffset>636270</wp:posOffset>
          </wp:positionH>
          <wp:positionV relativeFrom="paragraph">
            <wp:posOffset>-286385</wp:posOffset>
          </wp:positionV>
          <wp:extent cx="6486525" cy="1165225"/>
          <wp:effectExtent l="0" t="0" r="9525" b="0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lowek_eng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16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5F6"/>
    <w:multiLevelType w:val="hybridMultilevel"/>
    <w:tmpl w:val="CEC044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1D25"/>
    <w:multiLevelType w:val="hybridMultilevel"/>
    <w:tmpl w:val="B3A41C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7073"/>
    <w:multiLevelType w:val="hybridMultilevel"/>
    <w:tmpl w:val="9A58BA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E5E43"/>
    <w:multiLevelType w:val="hybridMultilevel"/>
    <w:tmpl w:val="09BE0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65E56"/>
    <w:multiLevelType w:val="hybridMultilevel"/>
    <w:tmpl w:val="A8D8ED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27882"/>
    <w:multiLevelType w:val="hybridMultilevel"/>
    <w:tmpl w:val="C5B07D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263F7"/>
    <w:multiLevelType w:val="hybridMultilevel"/>
    <w:tmpl w:val="A802D4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85172"/>
    <w:multiLevelType w:val="hybridMultilevel"/>
    <w:tmpl w:val="931C2A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C2C75"/>
    <w:multiLevelType w:val="hybridMultilevel"/>
    <w:tmpl w:val="7AE654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4797B"/>
    <w:multiLevelType w:val="hybridMultilevel"/>
    <w:tmpl w:val="7F0EB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D7159"/>
    <w:multiLevelType w:val="hybridMultilevel"/>
    <w:tmpl w:val="7F1600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5D62"/>
    <w:multiLevelType w:val="hybridMultilevel"/>
    <w:tmpl w:val="728611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D2275"/>
    <w:multiLevelType w:val="hybridMultilevel"/>
    <w:tmpl w:val="4FBE98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60FC9"/>
    <w:multiLevelType w:val="hybridMultilevel"/>
    <w:tmpl w:val="7A3852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1238A"/>
    <w:multiLevelType w:val="hybridMultilevel"/>
    <w:tmpl w:val="5D0E7B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81509"/>
    <w:multiLevelType w:val="hybridMultilevel"/>
    <w:tmpl w:val="6212AA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136A2"/>
    <w:multiLevelType w:val="hybridMultilevel"/>
    <w:tmpl w:val="28F250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64D67"/>
    <w:multiLevelType w:val="hybridMultilevel"/>
    <w:tmpl w:val="4D2AD7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176D2"/>
    <w:multiLevelType w:val="hybridMultilevel"/>
    <w:tmpl w:val="4DD2BF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8523F"/>
    <w:multiLevelType w:val="hybridMultilevel"/>
    <w:tmpl w:val="1568B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C26CE"/>
    <w:multiLevelType w:val="hybridMultilevel"/>
    <w:tmpl w:val="CC127A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519FC"/>
    <w:multiLevelType w:val="hybridMultilevel"/>
    <w:tmpl w:val="143EC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A384A"/>
    <w:multiLevelType w:val="hybridMultilevel"/>
    <w:tmpl w:val="4962A6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C638C"/>
    <w:multiLevelType w:val="hybridMultilevel"/>
    <w:tmpl w:val="799233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F931C7"/>
    <w:multiLevelType w:val="hybridMultilevel"/>
    <w:tmpl w:val="D7D6B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8F2FFF"/>
    <w:multiLevelType w:val="hybridMultilevel"/>
    <w:tmpl w:val="311E96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317014"/>
    <w:multiLevelType w:val="hybridMultilevel"/>
    <w:tmpl w:val="FA5A07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57579C"/>
    <w:multiLevelType w:val="hybridMultilevel"/>
    <w:tmpl w:val="6AE0A7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D84973"/>
    <w:multiLevelType w:val="hybridMultilevel"/>
    <w:tmpl w:val="141830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32823"/>
    <w:multiLevelType w:val="hybridMultilevel"/>
    <w:tmpl w:val="1C9AA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0C3C10"/>
    <w:multiLevelType w:val="hybridMultilevel"/>
    <w:tmpl w:val="EBDA8850"/>
    <w:lvl w:ilvl="0" w:tplc="E0B2A8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F506D"/>
    <w:multiLevelType w:val="hybridMultilevel"/>
    <w:tmpl w:val="7C5071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AA5903"/>
    <w:multiLevelType w:val="hybridMultilevel"/>
    <w:tmpl w:val="4254E3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673E19"/>
    <w:multiLevelType w:val="hybridMultilevel"/>
    <w:tmpl w:val="28FA57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FA47AE"/>
    <w:multiLevelType w:val="hybridMultilevel"/>
    <w:tmpl w:val="429473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AE2292"/>
    <w:multiLevelType w:val="hybridMultilevel"/>
    <w:tmpl w:val="C39A6A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854977"/>
    <w:multiLevelType w:val="hybridMultilevel"/>
    <w:tmpl w:val="535A0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0C0C72"/>
    <w:multiLevelType w:val="hybridMultilevel"/>
    <w:tmpl w:val="404E4B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6A36D3"/>
    <w:multiLevelType w:val="hybridMultilevel"/>
    <w:tmpl w:val="D242BC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E947A6"/>
    <w:multiLevelType w:val="hybridMultilevel"/>
    <w:tmpl w:val="02B2C9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887C99"/>
    <w:multiLevelType w:val="hybridMultilevel"/>
    <w:tmpl w:val="96ACC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382428"/>
    <w:multiLevelType w:val="hybridMultilevel"/>
    <w:tmpl w:val="98A8ED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B308DC"/>
    <w:multiLevelType w:val="hybridMultilevel"/>
    <w:tmpl w:val="0CBE56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CB5429"/>
    <w:multiLevelType w:val="hybridMultilevel"/>
    <w:tmpl w:val="D1D6A7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D711F4"/>
    <w:multiLevelType w:val="hybridMultilevel"/>
    <w:tmpl w:val="EA1849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DA35A0"/>
    <w:multiLevelType w:val="hybridMultilevel"/>
    <w:tmpl w:val="05B094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1D48DE"/>
    <w:multiLevelType w:val="hybridMultilevel"/>
    <w:tmpl w:val="68D29F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F40330"/>
    <w:multiLevelType w:val="hybridMultilevel"/>
    <w:tmpl w:val="F34A00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FC1D52"/>
    <w:multiLevelType w:val="hybridMultilevel"/>
    <w:tmpl w:val="05DAE0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F04456A"/>
    <w:multiLevelType w:val="hybridMultilevel"/>
    <w:tmpl w:val="90EACE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4E629B"/>
    <w:multiLevelType w:val="hybridMultilevel"/>
    <w:tmpl w:val="566287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623ECE"/>
    <w:multiLevelType w:val="hybridMultilevel"/>
    <w:tmpl w:val="2FAAE8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47"/>
  </w:num>
  <w:num w:numId="4">
    <w:abstractNumId w:val="18"/>
  </w:num>
  <w:num w:numId="5">
    <w:abstractNumId w:val="29"/>
  </w:num>
  <w:num w:numId="6">
    <w:abstractNumId w:val="35"/>
  </w:num>
  <w:num w:numId="7">
    <w:abstractNumId w:val="32"/>
  </w:num>
  <w:num w:numId="8">
    <w:abstractNumId w:val="8"/>
  </w:num>
  <w:num w:numId="9">
    <w:abstractNumId w:val="31"/>
  </w:num>
  <w:num w:numId="10">
    <w:abstractNumId w:val="45"/>
  </w:num>
  <w:num w:numId="11">
    <w:abstractNumId w:val="34"/>
  </w:num>
  <w:num w:numId="12">
    <w:abstractNumId w:val="7"/>
  </w:num>
  <w:num w:numId="13">
    <w:abstractNumId w:val="21"/>
  </w:num>
  <w:num w:numId="14">
    <w:abstractNumId w:val="19"/>
  </w:num>
  <w:num w:numId="15">
    <w:abstractNumId w:val="28"/>
  </w:num>
  <w:num w:numId="16">
    <w:abstractNumId w:val="16"/>
  </w:num>
  <w:num w:numId="17">
    <w:abstractNumId w:val="2"/>
  </w:num>
  <w:num w:numId="18">
    <w:abstractNumId w:val="42"/>
  </w:num>
  <w:num w:numId="19">
    <w:abstractNumId w:val="40"/>
  </w:num>
  <w:num w:numId="20">
    <w:abstractNumId w:val="10"/>
  </w:num>
  <w:num w:numId="21">
    <w:abstractNumId w:val="36"/>
  </w:num>
  <w:num w:numId="22">
    <w:abstractNumId w:val="50"/>
  </w:num>
  <w:num w:numId="23">
    <w:abstractNumId w:val="12"/>
  </w:num>
  <w:num w:numId="24">
    <w:abstractNumId w:val="38"/>
  </w:num>
  <w:num w:numId="25">
    <w:abstractNumId w:val="44"/>
  </w:num>
  <w:num w:numId="26">
    <w:abstractNumId w:val="33"/>
  </w:num>
  <w:num w:numId="27">
    <w:abstractNumId w:val="41"/>
  </w:num>
  <w:num w:numId="28">
    <w:abstractNumId w:val="15"/>
  </w:num>
  <w:num w:numId="29">
    <w:abstractNumId w:val="43"/>
  </w:num>
  <w:num w:numId="30">
    <w:abstractNumId w:val="4"/>
  </w:num>
  <w:num w:numId="31">
    <w:abstractNumId w:val="39"/>
  </w:num>
  <w:num w:numId="32">
    <w:abstractNumId w:val="5"/>
  </w:num>
  <w:num w:numId="33">
    <w:abstractNumId w:val="14"/>
  </w:num>
  <w:num w:numId="34">
    <w:abstractNumId w:val="27"/>
  </w:num>
  <w:num w:numId="35">
    <w:abstractNumId w:val="49"/>
  </w:num>
  <w:num w:numId="36">
    <w:abstractNumId w:val="24"/>
  </w:num>
  <w:num w:numId="37">
    <w:abstractNumId w:val="25"/>
  </w:num>
  <w:num w:numId="38">
    <w:abstractNumId w:val="6"/>
  </w:num>
  <w:num w:numId="39">
    <w:abstractNumId w:val="1"/>
  </w:num>
  <w:num w:numId="40">
    <w:abstractNumId w:val="37"/>
  </w:num>
  <w:num w:numId="41">
    <w:abstractNumId w:val="51"/>
  </w:num>
  <w:num w:numId="42">
    <w:abstractNumId w:val="22"/>
  </w:num>
  <w:num w:numId="43">
    <w:abstractNumId w:val="13"/>
  </w:num>
  <w:num w:numId="44">
    <w:abstractNumId w:val="20"/>
  </w:num>
  <w:num w:numId="45">
    <w:abstractNumId w:val="9"/>
  </w:num>
  <w:num w:numId="46">
    <w:abstractNumId w:val="30"/>
  </w:num>
  <w:num w:numId="47">
    <w:abstractNumId w:val="17"/>
  </w:num>
  <w:num w:numId="48">
    <w:abstractNumId w:val="3"/>
  </w:num>
  <w:num w:numId="49">
    <w:abstractNumId w:val="11"/>
  </w:num>
  <w:num w:numId="50">
    <w:abstractNumId w:val="23"/>
  </w:num>
  <w:num w:numId="51">
    <w:abstractNumId w:val="48"/>
  </w:num>
  <w:num w:numId="52">
    <w:abstractNumId w:val="4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86"/>
    <w:rsid w:val="000001C4"/>
    <w:rsid w:val="000006C8"/>
    <w:rsid w:val="00012475"/>
    <w:rsid w:val="000215AB"/>
    <w:rsid w:val="000401D8"/>
    <w:rsid w:val="00045849"/>
    <w:rsid w:val="00071702"/>
    <w:rsid w:val="000A402F"/>
    <w:rsid w:val="000F5543"/>
    <w:rsid w:val="00100A7F"/>
    <w:rsid w:val="00101363"/>
    <w:rsid w:val="001016C5"/>
    <w:rsid w:val="00102171"/>
    <w:rsid w:val="00115DC1"/>
    <w:rsid w:val="00120BB5"/>
    <w:rsid w:val="0012211C"/>
    <w:rsid w:val="00141FD5"/>
    <w:rsid w:val="001A396C"/>
    <w:rsid w:val="001A6CC6"/>
    <w:rsid w:val="001A7302"/>
    <w:rsid w:val="001B32BF"/>
    <w:rsid w:val="001C3D97"/>
    <w:rsid w:val="001D0F5A"/>
    <w:rsid w:val="001E78B0"/>
    <w:rsid w:val="001F2C1F"/>
    <w:rsid w:val="001F7AD0"/>
    <w:rsid w:val="002000E0"/>
    <w:rsid w:val="00200738"/>
    <w:rsid w:val="00215569"/>
    <w:rsid w:val="002513AB"/>
    <w:rsid w:val="00284A56"/>
    <w:rsid w:val="00291881"/>
    <w:rsid w:val="00293D56"/>
    <w:rsid w:val="002B0F31"/>
    <w:rsid w:val="002C42CB"/>
    <w:rsid w:val="002E6511"/>
    <w:rsid w:val="003071AC"/>
    <w:rsid w:val="00310169"/>
    <w:rsid w:val="00323AA6"/>
    <w:rsid w:val="00330850"/>
    <w:rsid w:val="00343407"/>
    <w:rsid w:val="00345474"/>
    <w:rsid w:val="00345B6D"/>
    <w:rsid w:val="00355EA2"/>
    <w:rsid w:val="0037427F"/>
    <w:rsid w:val="00381C51"/>
    <w:rsid w:val="003862F2"/>
    <w:rsid w:val="00387A0A"/>
    <w:rsid w:val="0039195B"/>
    <w:rsid w:val="00394D4F"/>
    <w:rsid w:val="003B0AB0"/>
    <w:rsid w:val="003B5A66"/>
    <w:rsid w:val="003B7B1C"/>
    <w:rsid w:val="003C02B6"/>
    <w:rsid w:val="003C478D"/>
    <w:rsid w:val="003D7643"/>
    <w:rsid w:val="003E0D8A"/>
    <w:rsid w:val="004115DA"/>
    <w:rsid w:val="00414C8E"/>
    <w:rsid w:val="00445470"/>
    <w:rsid w:val="004472EF"/>
    <w:rsid w:val="0046191F"/>
    <w:rsid w:val="004650C6"/>
    <w:rsid w:val="00467181"/>
    <w:rsid w:val="00471AD9"/>
    <w:rsid w:val="00477ED0"/>
    <w:rsid w:val="00490A9E"/>
    <w:rsid w:val="004B5451"/>
    <w:rsid w:val="004B68D5"/>
    <w:rsid w:val="004C44B7"/>
    <w:rsid w:val="004D2FAE"/>
    <w:rsid w:val="004F0244"/>
    <w:rsid w:val="004F4F6D"/>
    <w:rsid w:val="00500A6B"/>
    <w:rsid w:val="00502B35"/>
    <w:rsid w:val="00505950"/>
    <w:rsid w:val="00537387"/>
    <w:rsid w:val="00555B81"/>
    <w:rsid w:val="0055749D"/>
    <w:rsid w:val="00561603"/>
    <w:rsid w:val="00574D30"/>
    <w:rsid w:val="00586084"/>
    <w:rsid w:val="00586D1E"/>
    <w:rsid w:val="005A1B23"/>
    <w:rsid w:val="005B704A"/>
    <w:rsid w:val="005D3AAE"/>
    <w:rsid w:val="005D7668"/>
    <w:rsid w:val="005F1F6F"/>
    <w:rsid w:val="006023BC"/>
    <w:rsid w:val="006027B2"/>
    <w:rsid w:val="006055A2"/>
    <w:rsid w:val="00636501"/>
    <w:rsid w:val="006410CB"/>
    <w:rsid w:val="00652CDB"/>
    <w:rsid w:val="00655924"/>
    <w:rsid w:val="00670A73"/>
    <w:rsid w:val="0068075F"/>
    <w:rsid w:val="00686408"/>
    <w:rsid w:val="006A4C4A"/>
    <w:rsid w:val="006C4EB5"/>
    <w:rsid w:val="00703C41"/>
    <w:rsid w:val="00712CE7"/>
    <w:rsid w:val="007263F1"/>
    <w:rsid w:val="00736B6F"/>
    <w:rsid w:val="0074466D"/>
    <w:rsid w:val="00750DFB"/>
    <w:rsid w:val="00751D73"/>
    <w:rsid w:val="007603E3"/>
    <w:rsid w:val="00761F50"/>
    <w:rsid w:val="00764719"/>
    <w:rsid w:val="0078108E"/>
    <w:rsid w:val="007A40B8"/>
    <w:rsid w:val="007A6FC7"/>
    <w:rsid w:val="007B2B88"/>
    <w:rsid w:val="007C60BE"/>
    <w:rsid w:val="007D7D08"/>
    <w:rsid w:val="007E52DA"/>
    <w:rsid w:val="007F2CE4"/>
    <w:rsid w:val="007F4E4F"/>
    <w:rsid w:val="007F6733"/>
    <w:rsid w:val="00816600"/>
    <w:rsid w:val="00830A89"/>
    <w:rsid w:val="00831A0D"/>
    <w:rsid w:val="00850A08"/>
    <w:rsid w:val="0085461B"/>
    <w:rsid w:val="00874C46"/>
    <w:rsid w:val="008821A2"/>
    <w:rsid w:val="008B58F1"/>
    <w:rsid w:val="008B5A37"/>
    <w:rsid w:val="008D5D10"/>
    <w:rsid w:val="008E3201"/>
    <w:rsid w:val="008E371B"/>
    <w:rsid w:val="008F6CBC"/>
    <w:rsid w:val="009150BD"/>
    <w:rsid w:val="0091585F"/>
    <w:rsid w:val="00953CB0"/>
    <w:rsid w:val="00981234"/>
    <w:rsid w:val="00992A05"/>
    <w:rsid w:val="009F6E60"/>
    <w:rsid w:val="00A06FD7"/>
    <w:rsid w:val="00A573F8"/>
    <w:rsid w:val="00A7224E"/>
    <w:rsid w:val="00A72FA1"/>
    <w:rsid w:val="00A735DA"/>
    <w:rsid w:val="00A763AF"/>
    <w:rsid w:val="00A8099E"/>
    <w:rsid w:val="00AA001B"/>
    <w:rsid w:val="00AA0891"/>
    <w:rsid w:val="00AA6CDA"/>
    <w:rsid w:val="00AB6D4B"/>
    <w:rsid w:val="00AC0712"/>
    <w:rsid w:val="00AD388D"/>
    <w:rsid w:val="00AD3D90"/>
    <w:rsid w:val="00AE367F"/>
    <w:rsid w:val="00AF1FE2"/>
    <w:rsid w:val="00B105CB"/>
    <w:rsid w:val="00B23BA3"/>
    <w:rsid w:val="00B2497D"/>
    <w:rsid w:val="00B31EEA"/>
    <w:rsid w:val="00B44E6F"/>
    <w:rsid w:val="00B55D42"/>
    <w:rsid w:val="00B63345"/>
    <w:rsid w:val="00B74D3D"/>
    <w:rsid w:val="00B7625F"/>
    <w:rsid w:val="00B82B08"/>
    <w:rsid w:val="00B85772"/>
    <w:rsid w:val="00B95808"/>
    <w:rsid w:val="00BA323E"/>
    <w:rsid w:val="00BB2BB8"/>
    <w:rsid w:val="00BD1CFC"/>
    <w:rsid w:val="00BD4B65"/>
    <w:rsid w:val="00BE50B8"/>
    <w:rsid w:val="00BF3643"/>
    <w:rsid w:val="00BF47E4"/>
    <w:rsid w:val="00C129CC"/>
    <w:rsid w:val="00C208B5"/>
    <w:rsid w:val="00C22D5D"/>
    <w:rsid w:val="00C43F1C"/>
    <w:rsid w:val="00C50733"/>
    <w:rsid w:val="00C61B9D"/>
    <w:rsid w:val="00C65FD0"/>
    <w:rsid w:val="00C71C47"/>
    <w:rsid w:val="00C831A5"/>
    <w:rsid w:val="00C96FFA"/>
    <w:rsid w:val="00CB249A"/>
    <w:rsid w:val="00CB439F"/>
    <w:rsid w:val="00CC4FC3"/>
    <w:rsid w:val="00CD5925"/>
    <w:rsid w:val="00D04D86"/>
    <w:rsid w:val="00D1720C"/>
    <w:rsid w:val="00D25DB4"/>
    <w:rsid w:val="00D323FA"/>
    <w:rsid w:val="00D47C80"/>
    <w:rsid w:val="00D90287"/>
    <w:rsid w:val="00D90606"/>
    <w:rsid w:val="00DB4408"/>
    <w:rsid w:val="00DB6281"/>
    <w:rsid w:val="00DD2356"/>
    <w:rsid w:val="00DE4B75"/>
    <w:rsid w:val="00DF1C4E"/>
    <w:rsid w:val="00DF72A2"/>
    <w:rsid w:val="00E13D0C"/>
    <w:rsid w:val="00E40083"/>
    <w:rsid w:val="00E40FB5"/>
    <w:rsid w:val="00E528F5"/>
    <w:rsid w:val="00E75DA4"/>
    <w:rsid w:val="00E82B01"/>
    <w:rsid w:val="00E87E81"/>
    <w:rsid w:val="00E97796"/>
    <w:rsid w:val="00EB4903"/>
    <w:rsid w:val="00EC2667"/>
    <w:rsid w:val="00EC6C5D"/>
    <w:rsid w:val="00EE7FD0"/>
    <w:rsid w:val="00EF1F2F"/>
    <w:rsid w:val="00F04547"/>
    <w:rsid w:val="00F26A86"/>
    <w:rsid w:val="00F301EB"/>
    <w:rsid w:val="00F30860"/>
    <w:rsid w:val="00F3415D"/>
    <w:rsid w:val="00F36904"/>
    <w:rsid w:val="00F41C45"/>
    <w:rsid w:val="00F560F9"/>
    <w:rsid w:val="00F60280"/>
    <w:rsid w:val="00F836B0"/>
    <w:rsid w:val="00F86F6F"/>
    <w:rsid w:val="00F90A05"/>
    <w:rsid w:val="00FA784D"/>
    <w:rsid w:val="00FB0F24"/>
    <w:rsid w:val="00FD1A3E"/>
    <w:rsid w:val="00F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E60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01B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D86"/>
  </w:style>
  <w:style w:type="paragraph" w:styleId="Stopka">
    <w:name w:val="footer"/>
    <w:basedOn w:val="Normalny"/>
    <w:link w:val="Stopka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D86"/>
  </w:style>
  <w:style w:type="paragraph" w:styleId="NormalnyWeb">
    <w:name w:val="Normal (Web)"/>
    <w:basedOn w:val="Normalny"/>
    <w:uiPriority w:val="99"/>
    <w:semiHidden/>
    <w:unhideWhenUsed/>
    <w:rsid w:val="00AA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0A05"/>
    <w:pPr>
      <w:ind w:left="720"/>
      <w:contextualSpacing/>
    </w:pPr>
  </w:style>
  <w:style w:type="table" w:styleId="Tabela-Siatka">
    <w:name w:val="Table Grid"/>
    <w:basedOn w:val="Standardowy"/>
    <w:uiPriority w:val="39"/>
    <w:rsid w:val="00A5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6D4B"/>
    <w:rPr>
      <w:color w:val="0563C1" w:themeColor="hyperlink"/>
      <w:u w:val="single"/>
    </w:rPr>
  </w:style>
  <w:style w:type="character" w:customStyle="1" w:styleId="ng-star-inserted">
    <w:name w:val="ng-star-inserted"/>
    <w:basedOn w:val="Domylnaczcionkaakapitu"/>
    <w:rsid w:val="00115DC1"/>
  </w:style>
  <w:style w:type="character" w:styleId="Odwoaniedokomentarza">
    <w:name w:val="annotation reference"/>
    <w:basedOn w:val="Domylnaczcionkaakapitu"/>
    <w:uiPriority w:val="99"/>
    <w:semiHidden/>
    <w:unhideWhenUsed/>
    <w:rsid w:val="00374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27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27F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01B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D86"/>
  </w:style>
  <w:style w:type="paragraph" w:styleId="Stopka">
    <w:name w:val="footer"/>
    <w:basedOn w:val="Normalny"/>
    <w:link w:val="Stopka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D86"/>
  </w:style>
  <w:style w:type="paragraph" w:styleId="NormalnyWeb">
    <w:name w:val="Normal (Web)"/>
    <w:basedOn w:val="Normalny"/>
    <w:uiPriority w:val="99"/>
    <w:semiHidden/>
    <w:unhideWhenUsed/>
    <w:rsid w:val="00AA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0A05"/>
    <w:pPr>
      <w:ind w:left="720"/>
      <w:contextualSpacing/>
    </w:pPr>
  </w:style>
  <w:style w:type="table" w:styleId="Tabela-Siatka">
    <w:name w:val="Table Grid"/>
    <w:basedOn w:val="Standardowy"/>
    <w:uiPriority w:val="39"/>
    <w:rsid w:val="00A5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6D4B"/>
    <w:rPr>
      <w:color w:val="0563C1" w:themeColor="hyperlink"/>
      <w:u w:val="single"/>
    </w:rPr>
  </w:style>
  <w:style w:type="character" w:customStyle="1" w:styleId="ng-star-inserted">
    <w:name w:val="ng-star-inserted"/>
    <w:basedOn w:val="Domylnaczcionkaakapitu"/>
    <w:rsid w:val="00115DC1"/>
  </w:style>
  <w:style w:type="character" w:styleId="Odwoaniedokomentarza">
    <w:name w:val="annotation reference"/>
    <w:basedOn w:val="Domylnaczcionkaakapitu"/>
    <w:uiPriority w:val="99"/>
    <w:semiHidden/>
    <w:unhideWhenUsed/>
    <w:rsid w:val="00374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27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27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5CC8-CC7A-409D-9B8A-0DCA54D4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4116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</dc:creator>
  <cp:lastModifiedBy>Olga Ścigała-Karpińska</cp:lastModifiedBy>
  <cp:revision>2</cp:revision>
  <cp:lastPrinted>2019-04-18T13:18:00Z</cp:lastPrinted>
  <dcterms:created xsi:type="dcterms:W3CDTF">2020-09-04T09:54:00Z</dcterms:created>
  <dcterms:modified xsi:type="dcterms:W3CDTF">2020-09-04T09:54:00Z</dcterms:modified>
</cp:coreProperties>
</file>